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AB4AABF" w14:textId="5A6B6D2F" w:rsidR="00F00A2E" w:rsidRPr="00983200" w:rsidRDefault="007457BC" w:rsidP="00526A3D">
      <w:pPr>
        <w:pStyle w:val="Heading1"/>
        <w:spacing w:line="240" w:lineRule="auto"/>
        <w:contextualSpacing w:val="0"/>
        <w:rPr>
          <w:rFonts w:ascii="Times New Roman" w:hAnsi="Times New Roman" w:cs="Times New Roman"/>
          <w:sz w:val="20"/>
        </w:rPr>
      </w:pPr>
      <w:r w:rsidRPr="00983200">
        <w:rPr>
          <w:rFonts w:ascii="Times New Roman" w:hAnsi="Times New Roman" w:cs="Times New Roman"/>
          <w:sz w:val="20"/>
        </w:rPr>
        <w:t>References</w:t>
      </w:r>
    </w:p>
    <w:p w14:paraId="20072666" w14:textId="77777777" w:rsidR="00F00A2E" w:rsidRPr="00526A3D" w:rsidRDefault="00F00A2E" w:rsidP="00526A3D">
      <w:pPr>
        <w:spacing w:line="240" w:lineRule="auto"/>
        <w:rPr>
          <w:rFonts w:ascii="Times New Roman" w:hAnsi="Times New Roman" w:cs="Times New Roman"/>
        </w:rPr>
      </w:pPr>
    </w:p>
    <w:p w14:paraId="7E9EC9FA" w14:textId="20DC786C" w:rsidR="00C769D4" w:rsidRPr="00983200" w:rsidRDefault="00C769D4" w:rsidP="00526A3D">
      <w:pPr>
        <w:pStyle w:val="ListParagraph"/>
        <w:numPr>
          <w:ilvl w:val="0"/>
          <w:numId w:val="5"/>
        </w:numPr>
        <w:spacing w:line="240" w:lineRule="auto"/>
        <w:jc w:val="both"/>
        <w:rPr>
          <w:rStyle w:val="citation"/>
          <w:rFonts w:ascii="Times New Roman" w:hAnsi="Times New Roman" w:cs="Times New Roman"/>
          <w:sz w:val="18"/>
          <w:szCs w:val="18"/>
        </w:rPr>
      </w:pPr>
      <w:r w:rsidRPr="00983200">
        <w:rPr>
          <w:rStyle w:val="citation"/>
          <w:rFonts w:ascii="Times New Roman" w:hAnsi="Times New Roman" w:cs="Times New Roman"/>
          <w:sz w:val="18"/>
          <w:szCs w:val="18"/>
        </w:rPr>
        <w:t xml:space="preserve">Mavimbe JC, Braa J, Bjune G. Assessing immunization data quality from routine reports in Mozambique. </w:t>
      </w:r>
      <w:r w:rsidRPr="00983200">
        <w:rPr>
          <w:rStyle w:val="citation"/>
          <w:rFonts w:ascii="Times New Roman" w:hAnsi="Times New Roman" w:cs="Times New Roman"/>
          <w:i/>
          <w:iCs/>
          <w:sz w:val="18"/>
          <w:szCs w:val="18"/>
        </w:rPr>
        <w:t xml:space="preserve">BMC Public Health, </w:t>
      </w:r>
      <w:r w:rsidRPr="00983200">
        <w:rPr>
          <w:rStyle w:val="citation"/>
          <w:rFonts w:ascii="Times New Roman" w:hAnsi="Times New Roman" w:cs="Times New Roman"/>
          <w:sz w:val="18"/>
          <w:szCs w:val="18"/>
        </w:rPr>
        <w:t>11:108. [</w:t>
      </w:r>
      <w:hyperlink r:id="rId8" w:history="1">
        <w:r w:rsidRPr="00983200">
          <w:rPr>
            <w:rStyle w:val="citation"/>
            <w:rFonts w:ascii="Times New Roman" w:hAnsi="Times New Roman" w:cs="Times New Roman"/>
            <w:sz w:val="18"/>
            <w:szCs w:val="18"/>
          </w:rPr>
          <w:t>PMC free article</w:t>
        </w:r>
      </w:hyperlink>
      <w:r w:rsidRPr="00983200">
        <w:rPr>
          <w:rStyle w:val="citation"/>
          <w:rFonts w:ascii="Times New Roman" w:hAnsi="Times New Roman" w:cs="Times New Roman"/>
          <w:sz w:val="18"/>
          <w:szCs w:val="18"/>
        </w:rPr>
        <w:t>] [</w:t>
      </w:r>
      <w:hyperlink r:id="rId9" w:tgtFrame="pmc_ext" w:history="1">
        <w:r w:rsidRPr="00983200">
          <w:rPr>
            <w:rStyle w:val="citation"/>
            <w:rFonts w:ascii="Times New Roman" w:hAnsi="Times New Roman" w:cs="Times New Roman"/>
            <w:sz w:val="18"/>
            <w:szCs w:val="18"/>
          </w:rPr>
          <w:t>PubMed</w:t>
        </w:r>
      </w:hyperlink>
      <w:r w:rsidRPr="00983200">
        <w:rPr>
          <w:rStyle w:val="citation"/>
          <w:rFonts w:ascii="Times New Roman" w:hAnsi="Times New Roman" w:cs="Times New Roman"/>
          <w:sz w:val="18"/>
          <w:szCs w:val="18"/>
        </w:rPr>
        <w:t>]</w:t>
      </w:r>
      <w:r w:rsidR="00FF56E3">
        <w:rPr>
          <w:rStyle w:val="citation"/>
          <w:rFonts w:ascii="Times New Roman" w:hAnsi="Times New Roman" w:cs="Times New Roman"/>
          <w:sz w:val="18"/>
          <w:szCs w:val="18"/>
        </w:rPr>
        <w:t xml:space="preserve">, </w:t>
      </w:r>
      <w:r w:rsidR="00FF56E3" w:rsidRPr="00983200">
        <w:rPr>
          <w:rStyle w:val="citation"/>
          <w:rFonts w:ascii="Times New Roman" w:hAnsi="Times New Roman" w:cs="Times New Roman"/>
          <w:sz w:val="18"/>
          <w:szCs w:val="18"/>
        </w:rPr>
        <w:t>2005</w:t>
      </w:r>
      <w:r w:rsidR="00FF56E3">
        <w:rPr>
          <w:rStyle w:val="citation"/>
          <w:rFonts w:ascii="Times New Roman" w:hAnsi="Times New Roman" w:cs="Times New Roman"/>
          <w:sz w:val="18"/>
          <w:szCs w:val="18"/>
        </w:rPr>
        <w:t>.</w:t>
      </w:r>
    </w:p>
    <w:p w14:paraId="2CB78012" w14:textId="27AF4CA6" w:rsidR="00C769D4" w:rsidRPr="00983200" w:rsidRDefault="00C769D4" w:rsidP="00526A3D">
      <w:pPr>
        <w:pStyle w:val="ListParagraph"/>
        <w:numPr>
          <w:ilvl w:val="0"/>
          <w:numId w:val="5"/>
        </w:numPr>
        <w:spacing w:line="240" w:lineRule="auto"/>
        <w:jc w:val="both"/>
        <w:rPr>
          <w:rStyle w:val="citation"/>
          <w:rFonts w:ascii="Times New Roman" w:hAnsi="Times New Roman" w:cs="Times New Roman"/>
          <w:sz w:val="18"/>
          <w:szCs w:val="18"/>
        </w:rPr>
      </w:pPr>
      <w:r w:rsidRPr="00983200">
        <w:rPr>
          <w:rStyle w:val="citation"/>
          <w:rFonts w:ascii="Times New Roman" w:hAnsi="Times New Roman" w:cs="Times New Roman"/>
          <w:sz w:val="18"/>
          <w:szCs w:val="18"/>
        </w:rPr>
        <w:t xml:space="preserve">Odhiambo-Otieno GW. Evaluation of existing district health management information systems a case study of the district health systems in Kenya. </w:t>
      </w:r>
      <w:r w:rsidRPr="00983200">
        <w:rPr>
          <w:rStyle w:val="citation"/>
          <w:rFonts w:ascii="Times New Roman" w:hAnsi="Times New Roman" w:cs="Times New Roman"/>
          <w:i/>
          <w:iCs/>
          <w:sz w:val="18"/>
          <w:szCs w:val="18"/>
        </w:rPr>
        <w:t xml:space="preserve">International Journal of Medical Informatics, </w:t>
      </w:r>
      <w:r w:rsidRPr="00983200">
        <w:rPr>
          <w:rStyle w:val="citation"/>
          <w:rFonts w:ascii="Times New Roman" w:hAnsi="Times New Roman" w:cs="Times New Roman"/>
          <w:sz w:val="18"/>
          <w:szCs w:val="18"/>
        </w:rPr>
        <w:t>74:733–44. [</w:t>
      </w:r>
      <w:hyperlink r:id="rId10" w:tgtFrame="pmc_ext" w:history="1">
        <w:r w:rsidRPr="00983200">
          <w:rPr>
            <w:rStyle w:val="citation"/>
            <w:rFonts w:ascii="Times New Roman" w:hAnsi="Times New Roman" w:cs="Times New Roman"/>
            <w:sz w:val="18"/>
            <w:szCs w:val="18"/>
          </w:rPr>
          <w:t>PubMed</w:t>
        </w:r>
      </w:hyperlink>
      <w:r w:rsidRPr="00983200">
        <w:rPr>
          <w:rStyle w:val="citation"/>
          <w:rFonts w:ascii="Times New Roman" w:hAnsi="Times New Roman" w:cs="Times New Roman"/>
          <w:sz w:val="18"/>
          <w:szCs w:val="18"/>
        </w:rPr>
        <w:t>]</w:t>
      </w:r>
      <w:r w:rsidR="00FF56E3" w:rsidRPr="00983200">
        <w:rPr>
          <w:rStyle w:val="citation"/>
          <w:rFonts w:ascii="Times New Roman" w:hAnsi="Times New Roman" w:cs="Times New Roman"/>
          <w:sz w:val="18"/>
          <w:szCs w:val="18"/>
        </w:rPr>
        <w:t>, 2005b</w:t>
      </w:r>
    </w:p>
    <w:p w14:paraId="0A8C4F46" w14:textId="752BAEFF" w:rsidR="0037247B" w:rsidRPr="0037247B" w:rsidRDefault="0037247B" w:rsidP="0037247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Style w:val="citation"/>
          <w:rFonts w:ascii="Times New Roman" w:hAnsi="Times New Roman" w:cs="Times New Roman"/>
          <w:color w:val="000000" w:themeColor="text1"/>
          <w:sz w:val="18"/>
          <w:szCs w:val="18"/>
        </w:rPr>
      </w:pPr>
      <w:r w:rsidRPr="0037247B">
        <w:rPr>
          <w:rFonts w:ascii="Times New Roman" w:hAnsi="Times New Roman" w:cs="Times New Roman"/>
          <w:sz w:val="18"/>
          <w:szCs w:val="18"/>
        </w:rPr>
        <w:t xml:space="preserve">Sprague </w:t>
      </w:r>
      <w:r>
        <w:rPr>
          <w:rFonts w:ascii="Times New Roman" w:hAnsi="Times New Roman" w:cs="Times New Roman"/>
          <w:sz w:val="18"/>
          <w:szCs w:val="18"/>
        </w:rPr>
        <w:t xml:space="preserve">C., </w:t>
      </w:r>
      <w:r w:rsidRPr="0037247B">
        <w:rPr>
          <w:rFonts w:ascii="Times New Roman" w:hAnsi="Times New Roman" w:cs="Times New Roman"/>
          <w:sz w:val="18"/>
          <w:szCs w:val="18"/>
        </w:rPr>
        <w:t xml:space="preserve">Chersich M. F., Black, V. </w:t>
      </w:r>
      <w:r w:rsidRPr="0037247B">
        <w:t>Health</w:t>
      </w:r>
      <w:r w:rsidRPr="0037247B">
        <w:rPr>
          <w:rStyle w:val="text"/>
          <w:rFonts w:ascii="Times New Roman" w:hAnsi="Times New Roman" w:cs="Times New Roman"/>
          <w:color w:val="000000" w:themeColor="text1"/>
          <w:sz w:val="18"/>
          <w:szCs w:val="18"/>
        </w:rPr>
        <w:t xml:space="preserve"> system weaknesses constrain access to PMTCT and maternal HIV services in South Africa: a qualitative enquiry. </w:t>
      </w:r>
      <w:r w:rsidRPr="0037247B">
        <w:rPr>
          <w:rFonts w:ascii="Times New Roman" w:hAnsi="Times New Roman" w:cs="Times New Roman"/>
          <w:sz w:val="18"/>
          <w:szCs w:val="18"/>
        </w:rPr>
        <w:t>AIDS Research and Therapy 8:10, 2011</w:t>
      </w:r>
    </w:p>
    <w:p w14:paraId="16B8FCF2" w14:textId="5F91769F" w:rsidR="00C769D4" w:rsidRDefault="00C769D4" w:rsidP="00526A3D">
      <w:pPr>
        <w:pStyle w:val="ListParagraph"/>
        <w:numPr>
          <w:ilvl w:val="0"/>
          <w:numId w:val="5"/>
        </w:numPr>
        <w:spacing w:line="240" w:lineRule="auto"/>
        <w:jc w:val="both"/>
        <w:rPr>
          <w:rStyle w:val="citation"/>
          <w:rFonts w:ascii="Times New Roman" w:hAnsi="Times New Roman" w:cs="Times New Roman"/>
          <w:sz w:val="18"/>
          <w:szCs w:val="18"/>
        </w:rPr>
      </w:pPr>
      <w:r w:rsidRPr="00983200">
        <w:rPr>
          <w:rStyle w:val="citation"/>
          <w:rFonts w:ascii="Times New Roman" w:hAnsi="Times New Roman" w:cs="Times New Roman"/>
          <w:sz w:val="18"/>
          <w:szCs w:val="18"/>
        </w:rPr>
        <w:t xml:space="preserve">MOH. A Bulletin of Health Information: Information for Action. Volume 1, Number 1.  Accra, Ghana.  </w:t>
      </w:r>
      <w:r w:rsidR="0037247B" w:rsidRPr="00983200">
        <w:rPr>
          <w:rStyle w:val="citation"/>
          <w:rFonts w:ascii="Times New Roman" w:hAnsi="Times New Roman" w:cs="Times New Roman"/>
          <w:sz w:val="18"/>
          <w:szCs w:val="18"/>
        </w:rPr>
        <w:t>p. 1</w:t>
      </w:r>
      <w:r w:rsidR="0037247B">
        <w:rPr>
          <w:rStyle w:val="citation"/>
          <w:rFonts w:ascii="Times New Roman" w:hAnsi="Times New Roman" w:cs="Times New Roman"/>
          <w:sz w:val="18"/>
          <w:szCs w:val="18"/>
        </w:rPr>
        <w:t xml:space="preserve"> </w:t>
      </w:r>
      <w:r w:rsidRPr="00983200">
        <w:rPr>
          <w:rStyle w:val="citation"/>
          <w:rFonts w:ascii="Times New Roman" w:hAnsi="Times New Roman" w:cs="Times New Roman"/>
          <w:sz w:val="18"/>
          <w:szCs w:val="18"/>
        </w:rPr>
        <w:t xml:space="preserve">July-September, </w:t>
      </w:r>
      <w:r w:rsidR="0037247B" w:rsidRPr="00983200">
        <w:rPr>
          <w:rStyle w:val="citation"/>
          <w:rFonts w:ascii="Times New Roman" w:hAnsi="Times New Roman" w:cs="Times New Roman"/>
          <w:sz w:val="18"/>
          <w:szCs w:val="18"/>
        </w:rPr>
        <w:t>2001.</w:t>
      </w:r>
    </w:p>
    <w:p w14:paraId="6A808811" w14:textId="7F770262" w:rsidR="000633ED" w:rsidRPr="000633ED" w:rsidRDefault="000633ED" w:rsidP="000633E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Style w:val="citation"/>
          <w:rFonts w:ascii="Times New Roman" w:hAnsi="Times New Roman" w:cs="Times New Roman"/>
          <w:sz w:val="18"/>
          <w:szCs w:val="18"/>
        </w:rPr>
      </w:pPr>
      <w:r w:rsidRPr="000633ED">
        <w:rPr>
          <w:rFonts w:ascii="Times New Roman" w:hAnsi="Times New Roman" w:cs="Times New Roman"/>
          <w:sz w:val="18"/>
          <w:szCs w:val="18"/>
        </w:rPr>
        <w:t xml:space="preserve">Arah </w:t>
      </w:r>
      <w:hyperlink r:id="rId11" w:history="1">
        <w:r w:rsidRPr="000633ED">
          <w:rPr>
            <w:rFonts w:ascii="Times New Roman" w:hAnsi="Times New Roman" w:cs="Times New Roman"/>
            <w:sz w:val="18"/>
            <w:szCs w:val="18"/>
          </w:rPr>
          <w:t xml:space="preserve">O. A. </w:t>
        </w:r>
      </w:hyperlink>
      <w:r w:rsidRPr="000633ED">
        <w:rPr>
          <w:rFonts w:ascii="Times New Roman" w:hAnsi="Times New Roman" w:cs="Times New Roman"/>
          <w:sz w:val="18"/>
          <w:szCs w:val="18"/>
        </w:rPr>
        <w:t xml:space="preserve">,  Klazinga </w:t>
      </w:r>
      <w:hyperlink r:id="rId12" w:history="1">
        <w:r w:rsidRPr="000633ED">
          <w:rPr>
            <w:rFonts w:ascii="Times New Roman" w:hAnsi="Times New Roman" w:cs="Times New Roman"/>
            <w:sz w:val="18"/>
            <w:szCs w:val="18"/>
          </w:rPr>
          <w:t xml:space="preserve">N. S. </w:t>
        </w:r>
      </w:hyperlink>
      <w:r w:rsidRPr="000633ED">
        <w:rPr>
          <w:rFonts w:ascii="Times New Roman" w:hAnsi="Times New Roman" w:cs="Times New Roman"/>
          <w:sz w:val="18"/>
          <w:szCs w:val="18"/>
        </w:rPr>
        <w:t xml:space="preserve">, Delnoij </w:t>
      </w:r>
      <w:hyperlink r:id="rId13" w:history="1">
        <w:r w:rsidRPr="000633ED">
          <w:rPr>
            <w:rFonts w:ascii="Times New Roman" w:hAnsi="Times New Roman" w:cs="Times New Roman"/>
            <w:sz w:val="18"/>
            <w:szCs w:val="18"/>
          </w:rPr>
          <w:t xml:space="preserve">D. M. J. </w:t>
        </w:r>
      </w:hyperlink>
      <w:r w:rsidRPr="000633ED">
        <w:rPr>
          <w:rFonts w:ascii="Times New Roman" w:hAnsi="Times New Roman" w:cs="Times New Roman"/>
          <w:sz w:val="18"/>
          <w:szCs w:val="18"/>
        </w:rPr>
        <w:t xml:space="preserve"> , Ten Asbroek </w:t>
      </w:r>
      <w:hyperlink r:id="rId14" w:history="1">
        <w:r w:rsidRPr="000633ED">
          <w:rPr>
            <w:rFonts w:ascii="Times New Roman" w:hAnsi="Times New Roman" w:cs="Times New Roman"/>
            <w:sz w:val="18"/>
            <w:szCs w:val="18"/>
          </w:rPr>
          <w:t xml:space="preserve">A. H. A. </w:t>
        </w:r>
      </w:hyperlink>
      <w:r w:rsidRPr="000633ED">
        <w:rPr>
          <w:rFonts w:ascii="Times New Roman" w:hAnsi="Times New Roman" w:cs="Times New Roman"/>
          <w:sz w:val="18"/>
          <w:szCs w:val="18"/>
        </w:rPr>
        <w:t xml:space="preserve">,  Custers </w:t>
      </w:r>
      <w:hyperlink r:id="rId15" w:history="1">
        <w:r w:rsidRPr="000633ED">
          <w:rPr>
            <w:rFonts w:ascii="Times New Roman" w:hAnsi="Times New Roman" w:cs="Times New Roman"/>
            <w:sz w:val="18"/>
            <w:szCs w:val="18"/>
          </w:rPr>
          <w:t xml:space="preserve">T. </w:t>
        </w:r>
      </w:hyperlink>
      <w:r w:rsidRPr="000633ED">
        <w:rPr>
          <w:rFonts w:ascii="Times New Roman" w:hAnsi="Times New Roman" w:cs="Times New Roman"/>
          <w:sz w:val="18"/>
          <w:szCs w:val="18"/>
        </w:rPr>
        <w:t xml:space="preserve"> Conceptual frameworks for health systems performance: a quest for effectiveness, quality, and improvement. </w:t>
      </w:r>
      <w:r w:rsidRPr="000633ED">
        <w:rPr>
          <w:rFonts w:ascii="Times New Roman" w:hAnsi="Times New Roman" w:cs="Times New Roman"/>
          <w:i/>
          <w:iCs/>
          <w:sz w:val="18"/>
          <w:szCs w:val="18"/>
        </w:rPr>
        <w:t>International Journal for Quality in Health Care</w:t>
      </w:r>
      <w:r w:rsidRPr="000633ED">
        <w:rPr>
          <w:rFonts w:ascii="Times New Roman" w:hAnsi="Times New Roman" w:cs="Times New Roman"/>
          <w:sz w:val="18"/>
          <w:szCs w:val="18"/>
        </w:rPr>
        <w:t>, Volume 15, Issue 5, Pages 377–398, 1 October 2003</w:t>
      </w:r>
    </w:p>
    <w:p w14:paraId="78B03CBD" w14:textId="1BFC430B" w:rsidR="0037247B" w:rsidRPr="007D3E71" w:rsidRDefault="007D3E71" w:rsidP="007D3E7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Style w:val="citation"/>
          <w:rFonts w:eastAsiaTheme="minorHAnsi"/>
          <w:sz w:val="18"/>
          <w:szCs w:val="18"/>
        </w:rPr>
      </w:pPr>
      <w:r w:rsidRPr="007D3E71">
        <w:rPr>
          <w:sz w:val="18"/>
          <w:szCs w:val="18"/>
        </w:rPr>
        <w:t>Srinath</w:t>
      </w:r>
      <w:r w:rsidRPr="007D3E71">
        <w:rPr>
          <w:rFonts w:ascii="Times New Roman" w:hAnsi="Times New Roman" w:cs="Times New Roman"/>
          <w:sz w:val="18"/>
          <w:szCs w:val="18"/>
        </w:rPr>
        <w:t xml:space="preserve"> </w:t>
      </w:r>
      <w:r w:rsidRPr="007D3E71">
        <w:rPr>
          <w:sz w:val="18"/>
          <w:szCs w:val="18"/>
        </w:rPr>
        <w:t>R, Vikram</w:t>
      </w:r>
      <w:r w:rsidRPr="007D3E71">
        <w:rPr>
          <w:rFonts w:ascii="Times New Roman" w:hAnsi="Times New Roman" w:cs="Times New Roman"/>
          <w:sz w:val="18"/>
          <w:szCs w:val="18"/>
        </w:rPr>
        <w:t xml:space="preserve"> </w:t>
      </w:r>
      <w:r w:rsidRPr="007D3E71">
        <w:rPr>
          <w:sz w:val="18"/>
          <w:szCs w:val="18"/>
        </w:rPr>
        <w:t>P, Prabhat</w:t>
      </w:r>
      <w:r w:rsidRPr="007D3E71">
        <w:rPr>
          <w:rFonts w:ascii="Times New Roman" w:hAnsi="Times New Roman" w:cs="Times New Roman"/>
          <w:sz w:val="18"/>
          <w:szCs w:val="18"/>
        </w:rPr>
        <w:t xml:space="preserve"> </w:t>
      </w:r>
      <w:r w:rsidRPr="007D3E71">
        <w:rPr>
          <w:sz w:val="18"/>
          <w:szCs w:val="18"/>
        </w:rPr>
        <w:t xml:space="preserve">J, </w:t>
      </w:r>
      <w:r w:rsidRPr="007D3E71">
        <w:rPr>
          <w:rFonts w:ascii="Times New Roman" w:hAnsi="Times New Roman" w:cs="Times New Roman"/>
          <w:sz w:val="18"/>
          <w:szCs w:val="18"/>
        </w:rPr>
        <w:t>Vinod</w:t>
      </w:r>
      <w:r w:rsidRPr="007D3E71">
        <w:rPr>
          <w:sz w:val="18"/>
          <w:szCs w:val="18"/>
        </w:rPr>
        <w:t xml:space="preserve"> K.</w:t>
      </w:r>
      <w:r w:rsidRPr="007D3E71">
        <w:rPr>
          <w:rFonts w:ascii="Times New Roman" w:hAnsi="Times New Roman" w:cs="Times New Roman"/>
          <w:sz w:val="18"/>
          <w:szCs w:val="18"/>
        </w:rPr>
        <w:t xml:space="preserve"> </w:t>
      </w:r>
      <w:r w:rsidRPr="007D3E71">
        <w:rPr>
          <w:sz w:val="18"/>
          <w:szCs w:val="18"/>
        </w:rPr>
        <w:t>P, Shiva</w:t>
      </w:r>
      <w:r w:rsidRPr="007D3E71">
        <w:rPr>
          <w:rFonts w:ascii="Times New Roman" w:hAnsi="Times New Roman" w:cs="Times New Roman"/>
          <w:sz w:val="18"/>
          <w:szCs w:val="18"/>
        </w:rPr>
        <w:t xml:space="preserve"> </w:t>
      </w:r>
      <w:r w:rsidRPr="007D3E71">
        <w:rPr>
          <w:sz w:val="18"/>
          <w:szCs w:val="18"/>
        </w:rPr>
        <w:t xml:space="preserve">K, </w:t>
      </w:r>
      <w:r w:rsidRPr="007D3E71">
        <w:rPr>
          <w:rFonts w:ascii="Times New Roman" w:hAnsi="Times New Roman" w:cs="Times New Roman"/>
          <w:sz w:val="18"/>
          <w:szCs w:val="18"/>
        </w:rPr>
        <w:t xml:space="preserve">Lalit </w:t>
      </w:r>
      <w:r w:rsidRPr="007D3E71">
        <w:rPr>
          <w:sz w:val="18"/>
          <w:szCs w:val="18"/>
        </w:rPr>
        <w:t xml:space="preserve">D. </w:t>
      </w:r>
      <w:r w:rsidRPr="007D3E71">
        <w:rPr>
          <w:rFonts w:ascii="Times New Roman" w:eastAsiaTheme="minorHAnsi" w:hAnsi="Times New Roman" w:cs="Times New Roman"/>
          <w:sz w:val="18"/>
          <w:szCs w:val="18"/>
        </w:rPr>
        <w:t xml:space="preserve">Towards achievement of universal health care in India by 2020: </w:t>
      </w:r>
      <w:r w:rsidRPr="007D3E71">
        <w:rPr>
          <w:sz w:val="18"/>
          <w:szCs w:val="18"/>
        </w:rPr>
        <w:t>A</w:t>
      </w:r>
      <w:r w:rsidRPr="007D3E71">
        <w:rPr>
          <w:rFonts w:eastAsiaTheme="minorHAnsi"/>
          <w:sz w:val="18"/>
          <w:szCs w:val="18"/>
        </w:rPr>
        <w:t xml:space="preserve"> call to action</w:t>
      </w:r>
      <w:r w:rsidRPr="007D3E71">
        <w:rPr>
          <w:sz w:val="18"/>
          <w:szCs w:val="18"/>
        </w:rPr>
        <w:t xml:space="preserve">. </w:t>
      </w:r>
      <w:hyperlink r:id="rId16" w:anchor="!" w:history="1">
        <w:r w:rsidRPr="007D3E71">
          <w:rPr>
            <w:rFonts w:eastAsiaTheme="minorHAnsi"/>
            <w:sz w:val="18"/>
            <w:szCs w:val="18"/>
          </w:rPr>
          <w:t>The Lancet India Group for Universal Healthcare</w:t>
        </w:r>
      </w:hyperlink>
      <w:r w:rsidRPr="007D3E71">
        <w:rPr>
          <w:rFonts w:eastAsiaTheme="minorHAnsi"/>
          <w:sz w:val="18"/>
          <w:szCs w:val="18"/>
        </w:rPr>
        <w:t xml:space="preserve">. </w:t>
      </w:r>
      <w:hyperlink r:id="rId17" w:tooltip="Go to table of contents for this volume/issue" w:history="1">
        <w:r w:rsidRPr="007D3E71">
          <w:rPr>
            <w:sz w:val="18"/>
            <w:szCs w:val="18"/>
          </w:rPr>
          <w:t>Volume 377, Issue 9767</w:t>
        </w:r>
      </w:hyperlink>
      <w:r w:rsidRPr="007D3E71">
        <w:rPr>
          <w:sz w:val="18"/>
          <w:szCs w:val="18"/>
        </w:rPr>
        <w:t>, Pages 760-768, 26 February–4 March 2011</w:t>
      </w:r>
    </w:p>
    <w:p w14:paraId="2FF8AC8F" w14:textId="3F9A62EF" w:rsidR="00C769D4" w:rsidRPr="00781A10" w:rsidRDefault="00781A10" w:rsidP="00781A10">
      <w:pPr>
        <w:pStyle w:val="ListParagraph"/>
        <w:numPr>
          <w:ilvl w:val="0"/>
          <w:numId w:val="5"/>
        </w:numPr>
        <w:spacing w:line="240" w:lineRule="auto"/>
        <w:jc w:val="both"/>
        <w:rPr>
          <w:rStyle w:val="citation"/>
          <w:rFonts w:ascii="Times New Roman" w:hAnsi="Times New Roman" w:cs="Times New Roman"/>
          <w:sz w:val="18"/>
          <w:szCs w:val="18"/>
        </w:rPr>
      </w:pPr>
      <w:r w:rsidRPr="00781A10">
        <w:rPr>
          <w:rStyle w:val="citation"/>
          <w:rFonts w:ascii="Times New Roman" w:hAnsi="Times New Roman" w:cs="Times New Roman"/>
          <w:sz w:val="18"/>
          <w:szCs w:val="18"/>
        </w:rPr>
        <w:t>WHO</w:t>
      </w:r>
      <w:r>
        <w:rPr>
          <w:rStyle w:val="citation"/>
          <w:rFonts w:ascii="Times New Roman" w:hAnsi="Times New Roman" w:cs="Times New Roman"/>
          <w:sz w:val="18"/>
          <w:szCs w:val="18"/>
        </w:rPr>
        <w:t xml:space="preserve">. </w:t>
      </w:r>
      <w:r w:rsidR="00C769D4" w:rsidRPr="00781A10">
        <w:rPr>
          <w:rStyle w:val="citation"/>
          <w:rFonts w:ascii="Times New Roman" w:hAnsi="Times New Roman" w:cs="Times New Roman"/>
          <w:sz w:val="18"/>
          <w:szCs w:val="18"/>
        </w:rPr>
        <w:t>Mechanisms to address the low understanding and unreliably and untimely information include facilitative supervision, on-the-job training, bi-annual and annual performance hearing</w:t>
      </w:r>
      <w:r>
        <w:rPr>
          <w:rStyle w:val="citation"/>
          <w:rFonts w:ascii="Times New Roman" w:hAnsi="Times New Roman" w:cs="Times New Roman"/>
          <w:sz w:val="18"/>
          <w:szCs w:val="18"/>
        </w:rPr>
        <w:t>,</w:t>
      </w:r>
      <w:r w:rsidR="00C769D4" w:rsidRPr="00781A10">
        <w:rPr>
          <w:rStyle w:val="citation"/>
          <w:rFonts w:ascii="Times New Roman" w:hAnsi="Times New Roman" w:cs="Times New Roman"/>
          <w:sz w:val="18"/>
          <w:szCs w:val="18"/>
        </w:rPr>
        <w:t xml:space="preserve"> 2000</w:t>
      </w:r>
      <w:r>
        <w:rPr>
          <w:rStyle w:val="citation"/>
          <w:rFonts w:ascii="Times New Roman" w:hAnsi="Times New Roman" w:cs="Times New Roman"/>
          <w:sz w:val="18"/>
          <w:szCs w:val="18"/>
        </w:rPr>
        <w:t>.</w:t>
      </w:r>
    </w:p>
    <w:p w14:paraId="653B3E2C" w14:textId="77777777" w:rsidR="00F457EC" w:rsidRDefault="00F457EC" w:rsidP="00F457EC">
      <w:pPr>
        <w:pStyle w:val="ListParagraph"/>
        <w:numPr>
          <w:ilvl w:val="0"/>
          <w:numId w:val="5"/>
        </w:numPr>
        <w:spacing w:line="240" w:lineRule="auto"/>
        <w:jc w:val="both"/>
        <w:rPr>
          <w:rStyle w:val="citation"/>
          <w:rFonts w:ascii="Times New Roman" w:hAnsi="Times New Roman" w:cs="Times New Roman"/>
          <w:sz w:val="18"/>
          <w:szCs w:val="18"/>
        </w:rPr>
      </w:pPr>
      <w:r w:rsidRPr="00B07FF4">
        <w:rPr>
          <w:rStyle w:val="citation"/>
          <w:rFonts w:ascii="Times New Roman" w:hAnsi="Times New Roman" w:cs="Times New Roman"/>
          <w:sz w:val="18"/>
          <w:szCs w:val="18"/>
        </w:rPr>
        <w:t>MOH, (2007). HMIS Assessment using HMN Assessment Tool</w:t>
      </w:r>
    </w:p>
    <w:p w14:paraId="7200B7B9" w14:textId="7D13AD1E" w:rsidR="00C769D4" w:rsidRDefault="00C769D4" w:rsidP="00526A3D">
      <w:pPr>
        <w:pStyle w:val="ListParagraph"/>
        <w:numPr>
          <w:ilvl w:val="0"/>
          <w:numId w:val="5"/>
        </w:numPr>
        <w:spacing w:line="240" w:lineRule="auto"/>
        <w:jc w:val="both"/>
        <w:rPr>
          <w:rStyle w:val="citation"/>
          <w:rFonts w:ascii="Times New Roman" w:hAnsi="Times New Roman" w:cs="Times New Roman"/>
          <w:sz w:val="18"/>
          <w:szCs w:val="18"/>
        </w:rPr>
      </w:pPr>
      <w:proofErr w:type="spellStart"/>
      <w:r w:rsidRPr="00983200">
        <w:rPr>
          <w:rStyle w:val="citation"/>
          <w:rFonts w:ascii="Times New Roman" w:hAnsi="Times New Roman" w:cs="Times New Roman"/>
          <w:sz w:val="18"/>
          <w:szCs w:val="18"/>
        </w:rPr>
        <w:t>Lippeveld</w:t>
      </w:r>
      <w:proofErr w:type="spellEnd"/>
      <w:r w:rsidRPr="00983200">
        <w:rPr>
          <w:rStyle w:val="citation"/>
          <w:rFonts w:ascii="Times New Roman" w:hAnsi="Times New Roman" w:cs="Times New Roman"/>
          <w:sz w:val="18"/>
          <w:szCs w:val="18"/>
        </w:rPr>
        <w:t xml:space="preserve"> T, </w:t>
      </w:r>
      <w:proofErr w:type="spellStart"/>
      <w:r w:rsidRPr="00983200">
        <w:rPr>
          <w:rStyle w:val="citation"/>
          <w:rFonts w:ascii="Times New Roman" w:hAnsi="Times New Roman" w:cs="Times New Roman"/>
          <w:sz w:val="18"/>
          <w:szCs w:val="18"/>
        </w:rPr>
        <w:t>Sauerborn</w:t>
      </w:r>
      <w:proofErr w:type="spellEnd"/>
      <w:r w:rsidRPr="00983200">
        <w:rPr>
          <w:rStyle w:val="citation"/>
          <w:rFonts w:ascii="Times New Roman" w:hAnsi="Times New Roman" w:cs="Times New Roman"/>
          <w:sz w:val="18"/>
          <w:szCs w:val="18"/>
        </w:rPr>
        <w:t xml:space="preserve"> R, Bodart C. </w:t>
      </w:r>
      <w:r w:rsidRPr="00983200">
        <w:rPr>
          <w:rStyle w:val="citation"/>
          <w:rFonts w:ascii="Times New Roman" w:hAnsi="Times New Roman" w:cs="Times New Roman"/>
          <w:i/>
          <w:iCs/>
          <w:sz w:val="18"/>
          <w:szCs w:val="18"/>
        </w:rPr>
        <w:t>Design and implementation of health information systems.</w:t>
      </w:r>
      <w:r w:rsidRPr="00983200">
        <w:rPr>
          <w:rStyle w:val="citation"/>
          <w:rFonts w:ascii="Times New Roman" w:hAnsi="Times New Roman" w:cs="Times New Roman"/>
          <w:sz w:val="18"/>
          <w:szCs w:val="18"/>
        </w:rPr>
        <w:t xml:space="preserve"> Geneva: World Health Organization. </w:t>
      </w:r>
      <w:r w:rsidR="00781A10" w:rsidRPr="00983200">
        <w:rPr>
          <w:rStyle w:val="citation"/>
          <w:rFonts w:ascii="Times New Roman" w:hAnsi="Times New Roman" w:cs="Times New Roman"/>
          <w:sz w:val="18"/>
          <w:szCs w:val="18"/>
        </w:rPr>
        <w:t>2000</w:t>
      </w:r>
    </w:p>
    <w:p w14:paraId="55D6A19C" w14:textId="2E96EE04" w:rsidR="000633ED" w:rsidRPr="000633ED" w:rsidRDefault="000633ED" w:rsidP="000633ED">
      <w:pPr>
        <w:pStyle w:val="ListParagraph"/>
        <w:numPr>
          <w:ilvl w:val="0"/>
          <w:numId w:val="5"/>
        </w:numPr>
        <w:spacing w:line="240" w:lineRule="auto"/>
        <w:jc w:val="both"/>
        <w:rPr>
          <w:rStyle w:val="citation"/>
          <w:rFonts w:ascii="Times New Roman" w:hAnsi="Times New Roman" w:cs="Times New Roman"/>
          <w:sz w:val="18"/>
          <w:szCs w:val="18"/>
        </w:rPr>
      </w:pPr>
      <w:r w:rsidRPr="000633ED">
        <w:rPr>
          <w:rStyle w:val="citation"/>
          <w:rFonts w:ascii="Times New Roman" w:hAnsi="Times New Roman" w:cs="Times New Roman"/>
          <w:sz w:val="18"/>
          <w:szCs w:val="18"/>
        </w:rPr>
        <w:t xml:space="preserve">Aqil A, Lippeveld T, </w:t>
      </w:r>
      <w:proofErr w:type="spellStart"/>
      <w:r w:rsidRPr="000633ED">
        <w:rPr>
          <w:rStyle w:val="citation"/>
          <w:rFonts w:ascii="Times New Roman" w:hAnsi="Times New Roman" w:cs="Times New Roman"/>
          <w:sz w:val="18"/>
          <w:szCs w:val="18"/>
        </w:rPr>
        <w:t>Hozumi</w:t>
      </w:r>
      <w:proofErr w:type="spellEnd"/>
      <w:r w:rsidRPr="000633ED">
        <w:rPr>
          <w:rStyle w:val="citation"/>
          <w:rFonts w:ascii="Times New Roman" w:hAnsi="Times New Roman" w:cs="Times New Roman"/>
          <w:sz w:val="18"/>
          <w:szCs w:val="18"/>
        </w:rPr>
        <w:t xml:space="preserve"> D : PRISM framework: a paradigm shift for designing, strengthening and evaluating routine health information systems</w:t>
      </w:r>
      <w:hyperlink r:id="rId18" w:history="1">
        <w:r w:rsidRPr="000633ED">
          <w:rPr>
            <w:rStyle w:val="citation"/>
            <w:rFonts w:ascii="Times New Roman" w:hAnsi="Times New Roman" w:cs="Times New Roman"/>
            <w:sz w:val="18"/>
            <w:szCs w:val="18"/>
          </w:rPr>
          <w:t>.</w:t>
        </w:r>
      </w:hyperlink>
      <w:r w:rsidRPr="000633ED">
        <w:rPr>
          <w:rStyle w:val="citation"/>
          <w:rFonts w:ascii="Times New Roman" w:hAnsi="Times New Roman" w:cs="Times New Roman"/>
          <w:sz w:val="18"/>
          <w:szCs w:val="18"/>
        </w:rPr>
        <w:t xml:space="preserve"> Health Policy and Planning, 24:217-228</w:t>
      </w:r>
      <w:r w:rsidR="00F457EC">
        <w:rPr>
          <w:rStyle w:val="citation"/>
          <w:rFonts w:ascii="Times New Roman" w:hAnsi="Times New Roman" w:cs="Times New Roman"/>
          <w:sz w:val="18"/>
          <w:szCs w:val="18"/>
        </w:rPr>
        <w:t>, 2009</w:t>
      </w:r>
    </w:p>
    <w:p w14:paraId="76E54D62" w14:textId="063F6E79" w:rsidR="000633ED" w:rsidRPr="00B07FF4" w:rsidRDefault="00B07FF4" w:rsidP="00B07FF4">
      <w:pPr>
        <w:pStyle w:val="ListParagraph"/>
        <w:numPr>
          <w:ilvl w:val="0"/>
          <w:numId w:val="5"/>
        </w:numPr>
        <w:spacing w:line="240" w:lineRule="auto"/>
        <w:jc w:val="both"/>
        <w:rPr>
          <w:rStyle w:val="citation"/>
          <w:rFonts w:ascii="Times New Roman" w:hAnsi="Times New Roman" w:cs="Times New Roman"/>
          <w:sz w:val="18"/>
          <w:szCs w:val="18"/>
        </w:rPr>
      </w:pPr>
      <w:r w:rsidRPr="00B07FF4">
        <w:rPr>
          <w:rStyle w:val="citation"/>
          <w:rFonts w:ascii="Times New Roman" w:hAnsi="Times New Roman" w:cs="Times New Roman"/>
          <w:sz w:val="18"/>
          <w:szCs w:val="18"/>
        </w:rPr>
        <w:t>Chen H, Hailey D, Wang N and Yu P. A Review of Data Quality Assessment Methods for Public Health Information Systems. Int. J. Environ. Res. Public Health 11(5), 5170-5207; 2014</w:t>
      </w:r>
    </w:p>
    <w:p w14:paraId="209522E1" w14:textId="1460F8BD" w:rsidR="00C769D4" w:rsidRPr="00983200" w:rsidRDefault="00C769D4" w:rsidP="00526A3D">
      <w:pPr>
        <w:pStyle w:val="ListParagraph"/>
        <w:numPr>
          <w:ilvl w:val="0"/>
          <w:numId w:val="5"/>
        </w:numPr>
        <w:spacing w:line="240" w:lineRule="auto"/>
        <w:jc w:val="both"/>
        <w:rPr>
          <w:rStyle w:val="citation"/>
          <w:rFonts w:ascii="Times New Roman" w:hAnsi="Times New Roman" w:cs="Times New Roman"/>
          <w:sz w:val="18"/>
          <w:szCs w:val="18"/>
        </w:rPr>
      </w:pPr>
      <w:r w:rsidRPr="00983200">
        <w:rPr>
          <w:rStyle w:val="citation"/>
          <w:rFonts w:ascii="Times New Roman" w:hAnsi="Times New Roman" w:cs="Times New Roman"/>
          <w:sz w:val="18"/>
          <w:szCs w:val="18"/>
        </w:rPr>
        <w:t>Powell A E, Davies H T O, Thomson R G. Using routine comparative data to assess the quality of health care: understanding and avoiding common pitfalls. Qual Saf Health Care, 12:122–</w:t>
      </w:r>
      <w:r w:rsidR="00026F71" w:rsidRPr="00983200">
        <w:rPr>
          <w:rStyle w:val="citation"/>
          <w:rFonts w:ascii="Times New Roman" w:hAnsi="Times New Roman" w:cs="Times New Roman"/>
          <w:sz w:val="18"/>
          <w:szCs w:val="18"/>
        </w:rPr>
        <w:t>128</w:t>
      </w:r>
      <w:r w:rsidR="00026F71">
        <w:rPr>
          <w:rStyle w:val="citation"/>
          <w:rFonts w:ascii="Times New Roman" w:hAnsi="Times New Roman" w:cs="Times New Roman"/>
          <w:sz w:val="18"/>
          <w:szCs w:val="18"/>
        </w:rPr>
        <w:t>,</w:t>
      </w:r>
      <w:r w:rsidR="00781A10" w:rsidRPr="00983200">
        <w:rPr>
          <w:rStyle w:val="citation"/>
          <w:rFonts w:ascii="Times New Roman" w:hAnsi="Times New Roman" w:cs="Times New Roman"/>
          <w:sz w:val="18"/>
          <w:szCs w:val="18"/>
        </w:rPr>
        <w:t xml:space="preserve"> 2003</w:t>
      </w:r>
      <w:r w:rsidR="00781A10">
        <w:rPr>
          <w:rStyle w:val="citation"/>
          <w:rFonts w:ascii="Times New Roman" w:hAnsi="Times New Roman" w:cs="Times New Roman"/>
          <w:sz w:val="18"/>
          <w:szCs w:val="18"/>
        </w:rPr>
        <w:t>.</w:t>
      </w:r>
    </w:p>
    <w:p w14:paraId="1C441AF3" w14:textId="14ACBF07" w:rsidR="007A683C" w:rsidRPr="00983200" w:rsidRDefault="007A683C" w:rsidP="00526A3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983200">
        <w:rPr>
          <w:rFonts w:ascii="Times New Roman" w:hAnsi="Times New Roman" w:cs="Times New Roman"/>
          <w:sz w:val="18"/>
          <w:szCs w:val="18"/>
        </w:rPr>
        <w:t xml:space="preserve">Karolyn K, Tony N, Rosemary S. </w:t>
      </w:r>
      <w:r w:rsidRPr="00983200">
        <w:rPr>
          <w:rFonts w:ascii="Times New Roman" w:hAnsi="Times New Roman" w:cs="Times New Roman"/>
          <w:bCs/>
          <w:sz w:val="18"/>
          <w:szCs w:val="18"/>
        </w:rPr>
        <w:t xml:space="preserve">Data Quality Information and Decision </w:t>
      </w:r>
      <w:r w:rsidR="00026F71" w:rsidRPr="00983200">
        <w:rPr>
          <w:rFonts w:ascii="Times New Roman" w:hAnsi="Times New Roman" w:cs="Times New Roman"/>
          <w:bCs/>
          <w:sz w:val="18"/>
          <w:szCs w:val="18"/>
        </w:rPr>
        <w:t>Making,</w:t>
      </w:r>
      <w:r w:rsidR="00781A10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781A10" w:rsidRPr="00983200">
        <w:rPr>
          <w:rFonts w:ascii="Times New Roman" w:hAnsi="Times New Roman" w:cs="Times New Roman"/>
          <w:sz w:val="18"/>
          <w:szCs w:val="18"/>
        </w:rPr>
        <w:t>2007</w:t>
      </w:r>
    </w:p>
    <w:p w14:paraId="6DA94DC5" w14:textId="590276DB" w:rsidR="00C769D4" w:rsidRPr="00983200" w:rsidRDefault="00C769D4" w:rsidP="00526A3D">
      <w:pPr>
        <w:pStyle w:val="ListParagraph"/>
        <w:numPr>
          <w:ilvl w:val="0"/>
          <w:numId w:val="5"/>
        </w:numPr>
        <w:spacing w:line="240" w:lineRule="auto"/>
        <w:jc w:val="both"/>
        <w:rPr>
          <w:rStyle w:val="citation"/>
          <w:rFonts w:ascii="Times New Roman" w:hAnsi="Times New Roman" w:cs="Times New Roman"/>
          <w:sz w:val="18"/>
          <w:szCs w:val="18"/>
        </w:rPr>
      </w:pPr>
      <w:r w:rsidRPr="00983200">
        <w:rPr>
          <w:rStyle w:val="citation"/>
          <w:rFonts w:ascii="Times New Roman" w:hAnsi="Times New Roman" w:cs="Times New Roman"/>
          <w:sz w:val="18"/>
          <w:szCs w:val="18"/>
        </w:rPr>
        <w:t xml:space="preserve">Davies HT, Crombie IK. Interpreting health outcomes. J Eval Clin </w:t>
      </w:r>
      <w:proofErr w:type="spellStart"/>
      <w:r w:rsidRPr="00983200">
        <w:rPr>
          <w:rStyle w:val="citation"/>
          <w:rFonts w:ascii="Times New Roman" w:hAnsi="Times New Roman" w:cs="Times New Roman"/>
          <w:sz w:val="18"/>
          <w:szCs w:val="18"/>
        </w:rPr>
        <w:t>Pract</w:t>
      </w:r>
      <w:proofErr w:type="spellEnd"/>
      <w:r w:rsidRPr="00983200">
        <w:rPr>
          <w:rStyle w:val="citation"/>
          <w:rFonts w:ascii="Times New Roman" w:hAnsi="Times New Roman" w:cs="Times New Roman"/>
          <w:sz w:val="18"/>
          <w:szCs w:val="18"/>
        </w:rPr>
        <w:t>, 3:187-99</w:t>
      </w:r>
      <w:r w:rsidR="00026F71">
        <w:rPr>
          <w:rStyle w:val="citation"/>
          <w:rFonts w:ascii="Times New Roman" w:hAnsi="Times New Roman" w:cs="Times New Roman"/>
          <w:sz w:val="18"/>
          <w:szCs w:val="18"/>
        </w:rPr>
        <w:t>,</w:t>
      </w:r>
      <w:r w:rsidR="00781A10" w:rsidRPr="00983200">
        <w:rPr>
          <w:rStyle w:val="citation"/>
          <w:rFonts w:ascii="Times New Roman" w:hAnsi="Times New Roman" w:cs="Times New Roman"/>
          <w:sz w:val="18"/>
          <w:szCs w:val="18"/>
        </w:rPr>
        <w:t xml:space="preserve"> 1997</w:t>
      </w:r>
      <w:r w:rsidR="00781A10">
        <w:rPr>
          <w:rStyle w:val="citation"/>
          <w:rFonts w:ascii="Times New Roman" w:hAnsi="Times New Roman" w:cs="Times New Roman"/>
          <w:sz w:val="18"/>
          <w:szCs w:val="18"/>
        </w:rPr>
        <w:t>.</w:t>
      </w:r>
    </w:p>
    <w:p w14:paraId="13196419" w14:textId="77777777" w:rsidR="00C769D4" w:rsidRPr="00983200" w:rsidRDefault="00C769D4" w:rsidP="00526A3D">
      <w:pPr>
        <w:pStyle w:val="ListParagraph"/>
        <w:numPr>
          <w:ilvl w:val="0"/>
          <w:numId w:val="5"/>
        </w:numPr>
        <w:spacing w:line="240" w:lineRule="auto"/>
        <w:jc w:val="both"/>
        <w:rPr>
          <w:rStyle w:val="citation"/>
          <w:rFonts w:ascii="Times New Roman" w:hAnsi="Times New Roman" w:cs="Times New Roman"/>
          <w:sz w:val="18"/>
          <w:szCs w:val="18"/>
        </w:rPr>
      </w:pPr>
      <w:r w:rsidRPr="00983200">
        <w:rPr>
          <w:rStyle w:val="citation"/>
          <w:rFonts w:ascii="Times New Roman" w:hAnsi="Times New Roman" w:cs="Times New Roman"/>
          <w:sz w:val="18"/>
          <w:szCs w:val="18"/>
        </w:rPr>
        <w:t>Iezzoni LI. Using risk-adjusted outcomes to assess clinical practice: an overview of issues pertaining to risk adjustment. Ann Thorac Surg, 58:1822–6.</w:t>
      </w:r>
    </w:p>
    <w:p w14:paraId="5021CB5A" w14:textId="4C427FA7" w:rsidR="00C769D4" w:rsidRPr="00983200" w:rsidRDefault="00C769D4" w:rsidP="00526A3D">
      <w:pPr>
        <w:pStyle w:val="ListParagraph"/>
        <w:numPr>
          <w:ilvl w:val="0"/>
          <w:numId w:val="5"/>
        </w:numPr>
        <w:spacing w:line="240" w:lineRule="auto"/>
        <w:jc w:val="both"/>
        <w:rPr>
          <w:rStyle w:val="citation"/>
          <w:rFonts w:ascii="Times New Roman" w:hAnsi="Times New Roman" w:cs="Times New Roman"/>
          <w:sz w:val="18"/>
          <w:szCs w:val="18"/>
        </w:rPr>
      </w:pPr>
      <w:r w:rsidRPr="00983200">
        <w:rPr>
          <w:rStyle w:val="citation"/>
          <w:rFonts w:ascii="Times New Roman" w:hAnsi="Times New Roman" w:cs="Times New Roman"/>
          <w:sz w:val="18"/>
          <w:szCs w:val="18"/>
        </w:rPr>
        <w:t>Black N</w:t>
      </w:r>
      <w:r w:rsidR="00026F71">
        <w:rPr>
          <w:rStyle w:val="citation"/>
          <w:rFonts w:ascii="Times New Roman" w:hAnsi="Times New Roman" w:cs="Times New Roman"/>
          <w:sz w:val="18"/>
          <w:szCs w:val="18"/>
        </w:rPr>
        <w:t xml:space="preserve">. </w:t>
      </w:r>
      <w:r w:rsidRPr="00983200">
        <w:rPr>
          <w:rStyle w:val="citation"/>
          <w:rFonts w:ascii="Times New Roman" w:hAnsi="Times New Roman" w:cs="Times New Roman"/>
          <w:sz w:val="18"/>
          <w:szCs w:val="18"/>
        </w:rPr>
        <w:t>High-quality clinical databases: breaking down barriers. Lancet, 353:1205–6</w:t>
      </w:r>
      <w:r w:rsidR="00026F71">
        <w:rPr>
          <w:rStyle w:val="citation"/>
          <w:rFonts w:ascii="Times New Roman" w:hAnsi="Times New Roman" w:cs="Times New Roman"/>
          <w:sz w:val="18"/>
          <w:szCs w:val="18"/>
        </w:rPr>
        <w:t>,</w:t>
      </w:r>
      <w:r w:rsidR="00026F71" w:rsidRPr="00026F71">
        <w:rPr>
          <w:rStyle w:val="citation"/>
          <w:rFonts w:ascii="Times New Roman" w:hAnsi="Times New Roman" w:cs="Times New Roman"/>
          <w:sz w:val="18"/>
          <w:szCs w:val="18"/>
        </w:rPr>
        <w:t xml:space="preserve"> </w:t>
      </w:r>
      <w:r w:rsidR="00026F71" w:rsidRPr="00983200">
        <w:rPr>
          <w:rStyle w:val="citation"/>
          <w:rFonts w:ascii="Times New Roman" w:hAnsi="Times New Roman" w:cs="Times New Roman"/>
          <w:sz w:val="18"/>
          <w:szCs w:val="18"/>
        </w:rPr>
        <w:t>1999</w:t>
      </w:r>
      <w:r w:rsidR="00026F71">
        <w:rPr>
          <w:rStyle w:val="citation"/>
          <w:rFonts w:ascii="Times New Roman" w:hAnsi="Times New Roman" w:cs="Times New Roman"/>
          <w:sz w:val="18"/>
          <w:szCs w:val="18"/>
        </w:rPr>
        <w:t>.</w:t>
      </w:r>
    </w:p>
    <w:p w14:paraId="3B832558" w14:textId="327834B1" w:rsidR="00C769D4" w:rsidRPr="00983200" w:rsidRDefault="00C769D4" w:rsidP="00526A3D">
      <w:pPr>
        <w:pStyle w:val="ListParagraph"/>
        <w:numPr>
          <w:ilvl w:val="0"/>
          <w:numId w:val="5"/>
        </w:numPr>
        <w:spacing w:line="240" w:lineRule="auto"/>
        <w:jc w:val="both"/>
        <w:rPr>
          <w:rStyle w:val="citation"/>
          <w:rFonts w:ascii="Times New Roman" w:hAnsi="Times New Roman" w:cs="Times New Roman"/>
          <w:sz w:val="18"/>
          <w:szCs w:val="18"/>
        </w:rPr>
      </w:pPr>
      <w:r w:rsidRPr="00983200">
        <w:rPr>
          <w:rStyle w:val="citation"/>
          <w:rFonts w:ascii="Times New Roman" w:hAnsi="Times New Roman" w:cs="Times New Roman"/>
          <w:sz w:val="18"/>
          <w:szCs w:val="18"/>
        </w:rPr>
        <w:t>Hozumi D, Aqil A, Lippeveld T. Pakistan situation analysis. MEASURE Evaluation Project, USAID</w:t>
      </w:r>
      <w:r w:rsidR="002C05BC">
        <w:rPr>
          <w:rStyle w:val="citation"/>
          <w:rFonts w:ascii="Times New Roman" w:hAnsi="Times New Roman" w:cs="Times New Roman"/>
          <w:sz w:val="18"/>
          <w:szCs w:val="18"/>
        </w:rPr>
        <w:t xml:space="preserve">, </w:t>
      </w:r>
      <w:r w:rsidR="002C05BC" w:rsidRPr="00983200">
        <w:rPr>
          <w:rStyle w:val="citation"/>
          <w:rFonts w:ascii="Times New Roman" w:hAnsi="Times New Roman" w:cs="Times New Roman"/>
          <w:sz w:val="18"/>
          <w:szCs w:val="18"/>
        </w:rPr>
        <w:t>2002</w:t>
      </w:r>
      <w:r w:rsidR="002C05BC">
        <w:rPr>
          <w:rStyle w:val="citation"/>
          <w:rFonts w:ascii="Times New Roman" w:hAnsi="Times New Roman" w:cs="Times New Roman"/>
          <w:sz w:val="18"/>
          <w:szCs w:val="18"/>
        </w:rPr>
        <w:t>.</w:t>
      </w:r>
    </w:p>
    <w:p w14:paraId="313C7F28" w14:textId="3BC45D3F" w:rsidR="00C769D4" w:rsidRPr="00983200" w:rsidRDefault="00C769D4" w:rsidP="00526A3D">
      <w:pPr>
        <w:pStyle w:val="ListParagraph"/>
        <w:numPr>
          <w:ilvl w:val="0"/>
          <w:numId w:val="5"/>
        </w:numPr>
        <w:spacing w:line="240" w:lineRule="auto"/>
        <w:jc w:val="both"/>
        <w:rPr>
          <w:rStyle w:val="citation"/>
          <w:rFonts w:ascii="Times New Roman" w:hAnsi="Times New Roman" w:cs="Times New Roman"/>
          <w:sz w:val="18"/>
          <w:szCs w:val="18"/>
        </w:rPr>
      </w:pPr>
      <w:r w:rsidRPr="00983200">
        <w:rPr>
          <w:rStyle w:val="citation"/>
          <w:rFonts w:ascii="Times New Roman" w:hAnsi="Times New Roman" w:cs="Times New Roman"/>
          <w:sz w:val="18"/>
          <w:szCs w:val="18"/>
        </w:rPr>
        <w:t>JICA HMIS Study Team. Assessment of health information systems in the health sector in Pakistan. Scientific System Consultants (Japan), Pakistan Ministry of Health, JICA</w:t>
      </w:r>
      <w:r w:rsidR="00D50A14">
        <w:rPr>
          <w:rStyle w:val="citation"/>
          <w:rFonts w:ascii="Times New Roman" w:hAnsi="Times New Roman" w:cs="Times New Roman"/>
          <w:sz w:val="18"/>
          <w:szCs w:val="18"/>
        </w:rPr>
        <w:t xml:space="preserve">, </w:t>
      </w:r>
      <w:r w:rsidR="00D50A14" w:rsidRPr="00983200">
        <w:rPr>
          <w:rStyle w:val="citation"/>
          <w:rFonts w:ascii="Times New Roman" w:hAnsi="Times New Roman" w:cs="Times New Roman"/>
          <w:sz w:val="18"/>
          <w:szCs w:val="18"/>
        </w:rPr>
        <w:t>2004</w:t>
      </w:r>
      <w:r w:rsidRPr="00983200">
        <w:rPr>
          <w:rStyle w:val="citation"/>
          <w:rFonts w:ascii="Times New Roman" w:hAnsi="Times New Roman" w:cs="Times New Roman"/>
          <w:sz w:val="18"/>
          <w:szCs w:val="18"/>
        </w:rPr>
        <w:t>.</w:t>
      </w:r>
    </w:p>
    <w:p w14:paraId="78E6E15E" w14:textId="185F4F98" w:rsidR="00C769D4" w:rsidRPr="00983200" w:rsidRDefault="00C769D4" w:rsidP="00526A3D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83200">
        <w:rPr>
          <w:rStyle w:val="citation"/>
          <w:rFonts w:ascii="Times New Roman" w:hAnsi="Times New Roman" w:cs="Times New Roman"/>
          <w:sz w:val="18"/>
          <w:szCs w:val="18"/>
        </w:rPr>
        <w:t xml:space="preserve">Aqil A. </w:t>
      </w:r>
      <w:r w:rsidRPr="00983200">
        <w:rPr>
          <w:rStyle w:val="citation"/>
          <w:rFonts w:ascii="Times New Roman" w:hAnsi="Times New Roman" w:cs="Times New Roman"/>
          <w:i/>
          <w:iCs/>
          <w:sz w:val="18"/>
          <w:szCs w:val="18"/>
        </w:rPr>
        <w:t>UPHOLD Project.</w:t>
      </w:r>
      <w:r w:rsidRPr="00983200">
        <w:rPr>
          <w:rStyle w:val="citation"/>
          <w:rFonts w:ascii="Times New Roman" w:hAnsi="Times New Roman" w:cs="Times New Roman"/>
          <w:sz w:val="18"/>
          <w:szCs w:val="18"/>
        </w:rPr>
        <w:t xml:space="preserve"> Kampala: John Snow, Inc. (JSI); HMIS and EMIS situation analysis, Uganda</w:t>
      </w:r>
      <w:r w:rsidR="00D50A14">
        <w:rPr>
          <w:rStyle w:val="citation"/>
          <w:rFonts w:ascii="Times New Roman" w:hAnsi="Times New Roman" w:cs="Times New Roman"/>
          <w:sz w:val="18"/>
          <w:szCs w:val="18"/>
        </w:rPr>
        <w:t xml:space="preserve">, </w:t>
      </w:r>
      <w:r w:rsidR="00D50A14" w:rsidRPr="00983200">
        <w:rPr>
          <w:rStyle w:val="citation"/>
          <w:rFonts w:ascii="Times New Roman" w:hAnsi="Times New Roman" w:cs="Times New Roman"/>
          <w:sz w:val="18"/>
          <w:szCs w:val="18"/>
        </w:rPr>
        <w:t>2004</w:t>
      </w:r>
      <w:r w:rsidR="00D50A14">
        <w:rPr>
          <w:rStyle w:val="citation"/>
          <w:rFonts w:ascii="Times New Roman" w:hAnsi="Times New Roman" w:cs="Times New Roman"/>
          <w:sz w:val="18"/>
          <w:szCs w:val="18"/>
        </w:rPr>
        <w:t>.</w:t>
      </w:r>
    </w:p>
    <w:p w14:paraId="4C60CA0F" w14:textId="1AA5A52C" w:rsidR="00C769D4" w:rsidRPr="00983200" w:rsidRDefault="00C769D4" w:rsidP="00526A3D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983200">
        <w:rPr>
          <w:rFonts w:ascii="Times New Roman" w:hAnsi="Times New Roman" w:cs="Times New Roman"/>
          <w:sz w:val="18"/>
          <w:szCs w:val="18"/>
        </w:rPr>
        <w:t xml:space="preserve">Aqil A, Lippeveld T.  Improving RHIS Performance </w:t>
      </w:r>
      <w:r w:rsidR="00A6296E" w:rsidRPr="00983200">
        <w:rPr>
          <w:rFonts w:ascii="Times New Roman" w:hAnsi="Times New Roman" w:cs="Times New Roman"/>
          <w:sz w:val="18"/>
          <w:szCs w:val="18"/>
        </w:rPr>
        <w:t>for</w:t>
      </w:r>
      <w:r w:rsidRPr="00983200">
        <w:rPr>
          <w:rFonts w:ascii="Times New Roman" w:hAnsi="Times New Roman" w:cs="Times New Roman"/>
          <w:sz w:val="18"/>
          <w:szCs w:val="18"/>
        </w:rPr>
        <w:t xml:space="preserve"> Better Health System Management, Trainer's guide, MEASURE Evaluation, USAID,</w:t>
      </w:r>
      <w:r w:rsidR="00D50A14" w:rsidRPr="00D50A14">
        <w:rPr>
          <w:rFonts w:ascii="Times New Roman" w:hAnsi="Times New Roman" w:cs="Times New Roman"/>
          <w:sz w:val="18"/>
          <w:szCs w:val="18"/>
        </w:rPr>
        <w:t xml:space="preserve"> </w:t>
      </w:r>
      <w:r w:rsidR="00D50A14" w:rsidRPr="00983200">
        <w:rPr>
          <w:rFonts w:ascii="Times New Roman" w:hAnsi="Times New Roman" w:cs="Times New Roman"/>
          <w:sz w:val="18"/>
          <w:szCs w:val="18"/>
        </w:rPr>
        <w:t>2008</w:t>
      </w:r>
      <w:r w:rsidRPr="00983200">
        <w:rPr>
          <w:rFonts w:ascii="Times New Roman" w:hAnsi="Times New Roman" w:cs="Times New Roman"/>
          <w:sz w:val="18"/>
          <w:szCs w:val="18"/>
        </w:rPr>
        <w:t xml:space="preserve">  </w:t>
      </w:r>
    </w:p>
    <w:p w14:paraId="3834857B" w14:textId="0BD40412" w:rsidR="00C769D4" w:rsidRPr="00983200" w:rsidRDefault="00C769D4" w:rsidP="00526A3D">
      <w:pPr>
        <w:pStyle w:val="ListParagraph"/>
        <w:numPr>
          <w:ilvl w:val="0"/>
          <w:numId w:val="5"/>
        </w:numPr>
        <w:spacing w:before="336" w:after="100" w:afterAutospacing="1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83200">
        <w:rPr>
          <w:rStyle w:val="citation"/>
          <w:rFonts w:ascii="Times New Roman" w:hAnsi="Times New Roman" w:cs="Times New Roman"/>
          <w:sz w:val="18"/>
          <w:szCs w:val="18"/>
        </w:rPr>
        <w:t xml:space="preserve">Aqil A, Lippeveld T, Yokoyama </w:t>
      </w:r>
      <w:r w:rsidR="00D50A14" w:rsidRPr="00983200">
        <w:rPr>
          <w:rStyle w:val="citation"/>
          <w:rFonts w:ascii="Times New Roman" w:hAnsi="Times New Roman" w:cs="Times New Roman"/>
          <w:sz w:val="18"/>
          <w:szCs w:val="18"/>
        </w:rPr>
        <w:t>R.</w:t>
      </w:r>
      <w:r w:rsidRPr="00983200">
        <w:rPr>
          <w:rStyle w:val="citation"/>
          <w:rFonts w:ascii="Times New Roman" w:hAnsi="Times New Roman" w:cs="Times New Roman"/>
          <w:sz w:val="18"/>
          <w:szCs w:val="18"/>
        </w:rPr>
        <w:t xml:space="preserve"> Guangxi Baseline HMIS Report. MEASURE Evaluation, CDC Guangxi, USAID</w:t>
      </w:r>
      <w:r w:rsidR="00D50A14">
        <w:rPr>
          <w:rStyle w:val="citation"/>
          <w:rFonts w:ascii="Times New Roman" w:hAnsi="Times New Roman" w:cs="Times New Roman"/>
          <w:sz w:val="18"/>
          <w:szCs w:val="18"/>
        </w:rPr>
        <w:t xml:space="preserve">, </w:t>
      </w:r>
      <w:r w:rsidR="00D50A14" w:rsidRPr="00983200">
        <w:rPr>
          <w:rStyle w:val="citation"/>
          <w:rFonts w:ascii="Times New Roman" w:hAnsi="Times New Roman" w:cs="Times New Roman"/>
          <w:sz w:val="18"/>
          <w:szCs w:val="18"/>
        </w:rPr>
        <w:t>2007b</w:t>
      </w:r>
      <w:r w:rsidRPr="00983200">
        <w:rPr>
          <w:rStyle w:val="citation"/>
          <w:rFonts w:ascii="Times New Roman" w:hAnsi="Times New Roman" w:cs="Times New Roman"/>
          <w:sz w:val="18"/>
          <w:szCs w:val="18"/>
        </w:rPr>
        <w:t>.</w:t>
      </w:r>
    </w:p>
    <w:p w14:paraId="70931169" w14:textId="70FE3CC2" w:rsidR="00E75203" w:rsidRPr="00983200" w:rsidRDefault="00E75203" w:rsidP="00526A3D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GB"/>
        </w:rPr>
      </w:pPr>
      <w:r w:rsidRPr="00983200">
        <w:rPr>
          <w:rFonts w:ascii="Times New Roman" w:hAnsi="Times New Roman" w:cs="Times New Roman"/>
          <w:sz w:val="18"/>
          <w:szCs w:val="18"/>
          <w:lang w:val="en-GB"/>
        </w:rPr>
        <w:t>Ghana Health Service (GHS</w:t>
      </w:r>
      <w:r w:rsidR="00D15EC8" w:rsidRPr="00983200">
        <w:rPr>
          <w:rFonts w:ascii="Times New Roman" w:hAnsi="Times New Roman" w:cs="Times New Roman"/>
          <w:sz w:val="18"/>
          <w:szCs w:val="18"/>
          <w:lang w:val="en-GB"/>
        </w:rPr>
        <w:t>), Family</w:t>
      </w:r>
      <w:r w:rsidRPr="00983200">
        <w:rPr>
          <w:rFonts w:ascii="Times New Roman" w:hAnsi="Times New Roman" w:cs="Times New Roman"/>
          <w:sz w:val="18"/>
          <w:szCs w:val="18"/>
          <w:lang w:val="en-GB"/>
        </w:rPr>
        <w:t xml:space="preserve"> Health Division Annual Report</w:t>
      </w:r>
      <w:r w:rsidR="00D50A14">
        <w:rPr>
          <w:rFonts w:ascii="Times New Roman" w:hAnsi="Times New Roman" w:cs="Times New Roman"/>
          <w:sz w:val="18"/>
          <w:szCs w:val="18"/>
          <w:lang w:val="en-GB"/>
        </w:rPr>
        <w:t xml:space="preserve">, </w:t>
      </w:r>
      <w:r w:rsidR="00D50A14" w:rsidRPr="00983200">
        <w:rPr>
          <w:rFonts w:ascii="Times New Roman" w:hAnsi="Times New Roman" w:cs="Times New Roman"/>
          <w:sz w:val="18"/>
          <w:szCs w:val="18"/>
          <w:lang w:val="en-GB"/>
        </w:rPr>
        <w:t>2015</w:t>
      </w:r>
      <w:r w:rsidRPr="00983200">
        <w:rPr>
          <w:rFonts w:ascii="Times New Roman" w:hAnsi="Times New Roman" w:cs="Times New Roman"/>
          <w:sz w:val="18"/>
          <w:szCs w:val="18"/>
          <w:lang w:val="en-GB"/>
        </w:rPr>
        <w:t xml:space="preserve"> </w:t>
      </w:r>
    </w:p>
    <w:p w14:paraId="550FDDCF" w14:textId="5A0D1BB7" w:rsidR="00E75203" w:rsidRPr="00983200" w:rsidRDefault="00E75203" w:rsidP="00526A3D">
      <w:pPr>
        <w:pStyle w:val="ListParagraph"/>
        <w:spacing w:line="240" w:lineRule="auto"/>
        <w:ind w:left="1080"/>
        <w:rPr>
          <w:rFonts w:ascii="Times New Roman" w:hAnsi="Times New Roman" w:cs="Times New Roman"/>
          <w:sz w:val="18"/>
          <w:szCs w:val="18"/>
          <w:lang w:val="en-GB"/>
        </w:rPr>
      </w:pPr>
      <w:r w:rsidRPr="00983200">
        <w:rPr>
          <w:rFonts w:ascii="Times New Roman" w:hAnsi="Times New Roman" w:cs="Times New Roman"/>
          <w:sz w:val="18"/>
          <w:szCs w:val="18"/>
        </w:rPr>
        <w:t>(</w:t>
      </w:r>
      <w:hyperlink r:id="rId19" w:history="1">
        <w:r w:rsidR="008C33F2" w:rsidRPr="00983200">
          <w:rPr>
            <w:rStyle w:val="Hyperlink"/>
            <w:rFonts w:ascii="Times New Roman" w:hAnsi="Times New Roman" w:cs="Times New Roman"/>
            <w:sz w:val="18"/>
            <w:szCs w:val="18"/>
            <w:lang w:val="en-GB"/>
          </w:rPr>
          <w:t>https://www.ghanahealthservice.org/downloads/2015_FAMILY_HEALTH_DIVISION_ANNUAL_REPORT.pdf</w:t>
        </w:r>
      </w:hyperlink>
      <w:r w:rsidRPr="00983200">
        <w:rPr>
          <w:rFonts w:ascii="Times New Roman" w:hAnsi="Times New Roman" w:cs="Times New Roman"/>
          <w:sz w:val="18"/>
          <w:szCs w:val="18"/>
        </w:rPr>
        <w:t>)</w:t>
      </w:r>
    </w:p>
    <w:p w14:paraId="4E37B167" w14:textId="7FDD5F0A" w:rsidR="0099222A" w:rsidRPr="00983200" w:rsidRDefault="0099222A" w:rsidP="0099222A">
      <w:pPr>
        <w:pStyle w:val="ListParagraph"/>
        <w:numPr>
          <w:ilvl w:val="0"/>
          <w:numId w:val="5"/>
        </w:numPr>
        <w:spacing w:before="336"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983200">
        <w:rPr>
          <w:rFonts w:ascii="Times New Roman" w:hAnsi="Times New Roman" w:cs="Times New Roman"/>
          <w:sz w:val="18"/>
          <w:szCs w:val="18"/>
        </w:rPr>
        <w:t>Hovenga</w:t>
      </w:r>
      <w:proofErr w:type="spellEnd"/>
      <w:r w:rsidRPr="00983200">
        <w:rPr>
          <w:rFonts w:ascii="Times New Roman" w:hAnsi="Times New Roman" w:cs="Times New Roman"/>
          <w:sz w:val="18"/>
          <w:szCs w:val="18"/>
        </w:rPr>
        <w:t>, E. J. S., Kidd, M. R., &amp; Cesnik, B.  Health Informatics. An Overview. Melbourne: Churchill Livingstone</w:t>
      </w:r>
      <w:r>
        <w:rPr>
          <w:rFonts w:ascii="Times New Roman" w:hAnsi="Times New Roman" w:cs="Times New Roman"/>
          <w:sz w:val="18"/>
          <w:szCs w:val="18"/>
        </w:rPr>
        <w:t>,1996.</w:t>
      </w:r>
    </w:p>
    <w:p w14:paraId="5E462423" w14:textId="77777777" w:rsidR="0099222A" w:rsidRPr="00983200" w:rsidRDefault="0099222A" w:rsidP="0099222A">
      <w:pPr>
        <w:pStyle w:val="ListParagraph"/>
        <w:numPr>
          <w:ilvl w:val="0"/>
          <w:numId w:val="5"/>
        </w:numPr>
        <w:spacing w:before="336"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83200">
        <w:rPr>
          <w:rFonts w:ascii="Times New Roman" w:hAnsi="Times New Roman" w:cs="Times New Roman"/>
          <w:sz w:val="18"/>
          <w:szCs w:val="18"/>
        </w:rPr>
        <w:t>Long, J. A., &amp; Seko, C. E. A new method for database data quality evaluation at the Canadian Institute for Health Information, 7th International Conference on Information Quality. Boston: Massachusetts Institute of Technology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 w:rsidRPr="00983200">
        <w:rPr>
          <w:rFonts w:ascii="Times New Roman" w:hAnsi="Times New Roman" w:cs="Times New Roman"/>
          <w:sz w:val="18"/>
          <w:szCs w:val="18"/>
        </w:rPr>
        <w:t>2002.</w:t>
      </w:r>
    </w:p>
    <w:p w14:paraId="3236F8B2" w14:textId="77777777" w:rsidR="0099222A" w:rsidRPr="00983200" w:rsidRDefault="0099222A" w:rsidP="0099222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983200">
        <w:rPr>
          <w:rFonts w:ascii="Times New Roman" w:hAnsi="Times New Roman" w:cs="Times New Roman"/>
          <w:sz w:val="18"/>
          <w:szCs w:val="18"/>
        </w:rPr>
        <w:t>Redman, T. C. Data Quality. The Field Guide. Boston: Digital Press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 w:rsidRPr="00983200">
        <w:rPr>
          <w:rFonts w:ascii="Times New Roman" w:hAnsi="Times New Roman" w:cs="Times New Roman"/>
          <w:sz w:val="18"/>
          <w:szCs w:val="18"/>
        </w:rPr>
        <w:t>2001.</w:t>
      </w:r>
    </w:p>
    <w:p w14:paraId="55518A58" w14:textId="77777777" w:rsidR="0099222A" w:rsidRPr="0099222A" w:rsidRDefault="0099222A" w:rsidP="00526A3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Style w:val="citation"/>
          <w:rFonts w:ascii="Times New Roman" w:hAnsi="Times New Roman" w:cs="Times New Roman"/>
          <w:bCs/>
          <w:sz w:val="18"/>
          <w:szCs w:val="18"/>
        </w:rPr>
      </w:pPr>
      <w:r w:rsidRPr="00983200">
        <w:rPr>
          <w:rStyle w:val="citation"/>
          <w:rFonts w:ascii="Times New Roman" w:hAnsi="Times New Roman" w:cs="Times New Roman"/>
          <w:sz w:val="18"/>
          <w:szCs w:val="18"/>
          <w:lang w:val="fr-FR"/>
        </w:rPr>
        <w:t xml:space="preserve">Nsubuga P, </w:t>
      </w:r>
      <w:proofErr w:type="spellStart"/>
      <w:r w:rsidRPr="00983200">
        <w:rPr>
          <w:rStyle w:val="citation"/>
          <w:rFonts w:ascii="Times New Roman" w:hAnsi="Times New Roman" w:cs="Times New Roman"/>
          <w:sz w:val="18"/>
          <w:szCs w:val="18"/>
          <w:lang w:val="fr-FR"/>
        </w:rPr>
        <w:t>Eseko</w:t>
      </w:r>
      <w:proofErr w:type="spellEnd"/>
      <w:r w:rsidRPr="00983200">
        <w:rPr>
          <w:rStyle w:val="citation"/>
          <w:rFonts w:ascii="Times New Roman" w:hAnsi="Times New Roman" w:cs="Times New Roman"/>
          <w:sz w:val="18"/>
          <w:szCs w:val="18"/>
          <w:lang w:val="fr-FR"/>
        </w:rPr>
        <w:t xml:space="preserve"> N, Tadesse W, et al. </w:t>
      </w:r>
      <w:r w:rsidRPr="00983200">
        <w:rPr>
          <w:rStyle w:val="citation"/>
          <w:rFonts w:ascii="Times New Roman" w:hAnsi="Times New Roman" w:cs="Times New Roman"/>
          <w:sz w:val="18"/>
          <w:szCs w:val="18"/>
        </w:rPr>
        <w:t>(2002).</w:t>
      </w:r>
      <w:r w:rsidRPr="00983200">
        <w:rPr>
          <w:rStyle w:val="ref-vol"/>
          <w:rFonts w:ascii="Times New Roman" w:hAnsi="Times New Roman" w:cs="Times New Roman"/>
          <w:sz w:val="18"/>
          <w:szCs w:val="18"/>
        </w:rPr>
        <w:t xml:space="preserve"> </w:t>
      </w:r>
      <w:r w:rsidRPr="00983200">
        <w:rPr>
          <w:rStyle w:val="citation"/>
          <w:rFonts w:ascii="Times New Roman" w:hAnsi="Times New Roman" w:cs="Times New Roman"/>
          <w:sz w:val="18"/>
          <w:szCs w:val="18"/>
        </w:rPr>
        <w:t xml:space="preserve">Structure and performance of infectious disease surveillance and response, United Republic of Tanzania, </w:t>
      </w:r>
      <w:r w:rsidRPr="00983200">
        <w:rPr>
          <w:rStyle w:val="ref-journal1"/>
          <w:rFonts w:ascii="Times New Roman" w:hAnsi="Times New Roman" w:cs="Times New Roman"/>
          <w:sz w:val="18"/>
          <w:szCs w:val="18"/>
        </w:rPr>
        <w:t>Bulletin of the World Health Organization,</w:t>
      </w:r>
      <w:r w:rsidRPr="00983200">
        <w:rPr>
          <w:rStyle w:val="ref-vol"/>
          <w:rFonts w:ascii="Times New Roman" w:hAnsi="Times New Roman" w:cs="Times New Roman"/>
          <w:sz w:val="18"/>
          <w:szCs w:val="18"/>
        </w:rPr>
        <w:t xml:space="preserve"> 80:196</w:t>
      </w:r>
      <w:r w:rsidRPr="00983200">
        <w:rPr>
          <w:rStyle w:val="citation"/>
          <w:rFonts w:ascii="Times New Roman" w:hAnsi="Times New Roman" w:cs="Times New Roman"/>
          <w:sz w:val="18"/>
          <w:szCs w:val="18"/>
        </w:rPr>
        <w:t>–203. [</w:t>
      </w:r>
      <w:hyperlink r:id="rId20" w:history="1">
        <w:r w:rsidRPr="00983200">
          <w:rPr>
            <w:rStyle w:val="Hyperlink"/>
            <w:rFonts w:ascii="Times New Roman" w:hAnsi="Times New Roman" w:cs="Times New Roman"/>
            <w:color w:val="auto"/>
            <w:sz w:val="18"/>
            <w:szCs w:val="18"/>
          </w:rPr>
          <w:t>PMC free article</w:t>
        </w:r>
      </w:hyperlink>
      <w:r w:rsidRPr="00983200">
        <w:rPr>
          <w:rStyle w:val="citation"/>
          <w:rFonts w:ascii="Times New Roman" w:hAnsi="Times New Roman" w:cs="Times New Roman"/>
          <w:sz w:val="18"/>
          <w:szCs w:val="18"/>
        </w:rPr>
        <w:t>] [</w:t>
      </w:r>
      <w:hyperlink r:id="rId21" w:tgtFrame="pmc_ext" w:history="1">
        <w:r w:rsidRPr="00983200">
          <w:rPr>
            <w:rStyle w:val="Hyperlink"/>
            <w:rFonts w:ascii="Times New Roman" w:hAnsi="Times New Roman" w:cs="Times New Roman"/>
            <w:color w:val="auto"/>
            <w:sz w:val="18"/>
            <w:szCs w:val="18"/>
          </w:rPr>
          <w:t>PubMed</w:t>
        </w:r>
      </w:hyperlink>
      <w:r w:rsidRPr="00983200">
        <w:rPr>
          <w:rStyle w:val="citation"/>
          <w:rFonts w:ascii="Times New Roman" w:hAnsi="Times New Roman" w:cs="Times New Roman"/>
          <w:sz w:val="18"/>
          <w:szCs w:val="18"/>
        </w:rPr>
        <w:t>]</w:t>
      </w:r>
      <w:r>
        <w:rPr>
          <w:rStyle w:val="citation"/>
          <w:rFonts w:ascii="Times New Roman" w:hAnsi="Times New Roman" w:cs="Times New Roman"/>
          <w:sz w:val="18"/>
          <w:szCs w:val="18"/>
        </w:rPr>
        <w:t xml:space="preserve">, </w:t>
      </w:r>
      <w:r w:rsidRPr="00983200">
        <w:rPr>
          <w:rStyle w:val="citation"/>
          <w:rFonts w:ascii="Times New Roman" w:hAnsi="Times New Roman" w:cs="Times New Roman"/>
          <w:sz w:val="18"/>
          <w:szCs w:val="18"/>
        </w:rPr>
        <w:t>1998</w:t>
      </w:r>
    </w:p>
    <w:p w14:paraId="3F61E1F7" w14:textId="2338CE5D" w:rsidR="009F3B22" w:rsidRPr="00983200" w:rsidRDefault="009F3B22" w:rsidP="00526A3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983200">
        <w:rPr>
          <w:rFonts w:ascii="Times New Roman" w:hAnsi="Times New Roman" w:cs="Times New Roman"/>
          <w:sz w:val="18"/>
          <w:szCs w:val="18"/>
        </w:rPr>
        <w:t xml:space="preserve">Karolyn K, Tony N, Rosemary S. </w:t>
      </w:r>
      <w:r w:rsidRPr="00983200">
        <w:rPr>
          <w:rFonts w:ascii="Times New Roman" w:hAnsi="Times New Roman" w:cs="Times New Roman"/>
          <w:bCs/>
          <w:sz w:val="18"/>
          <w:szCs w:val="18"/>
        </w:rPr>
        <w:t>Data Quality Information and Decision Making:</w:t>
      </w:r>
    </w:p>
    <w:p w14:paraId="7AC67FEA" w14:textId="02AF0B77" w:rsidR="009F3B22" w:rsidRPr="00983200" w:rsidRDefault="009F3B22" w:rsidP="00526A3D">
      <w:pPr>
        <w:pStyle w:val="ListParagraph"/>
        <w:spacing w:before="336" w:after="0" w:line="240" w:lineRule="auto"/>
        <w:ind w:left="1080"/>
        <w:jc w:val="both"/>
        <w:rPr>
          <w:rFonts w:ascii="Times New Roman" w:hAnsi="Times New Roman" w:cs="Times New Roman"/>
          <w:sz w:val="18"/>
          <w:szCs w:val="18"/>
        </w:rPr>
      </w:pPr>
      <w:r w:rsidRPr="00983200">
        <w:rPr>
          <w:rFonts w:ascii="Times New Roman" w:hAnsi="Times New Roman" w:cs="Times New Roman"/>
          <w:bCs/>
          <w:sz w:val="18"/>
          <w:szCs w:val="18"/>
        </w:rPr>
        <w:t>A Healthcare Case Study</w:t>
      </w:r>
      <w:r w:rsidRPr="00983200">
        <w:rPr>
          <w:rFonts w:ascii="Times New Roman" w:hAnsi="Times New Roman" w:cs="Times New Roman"/>
          <w:sz w:val="18"/>
          <w:szCs w:val="18"/>
        </w:rPr>
        <w:t>. 18th Australasian Conference on Information Systems Data Quality in Healthcare 5-7, Toowoomba</w:t>
      </w:r>
      <w:r w:rsidR="00D50A14">
        <w:rPr>
          <w:rFonts w:ascii="Times New Roman" w:hAnsi="Times New Roman" w:cs="Times New Roman"/>
          <w:sz w:val="18"/>
          <w:szCs w:val="18"/>
        </w:rPr>
        <w:t xml:space="preserve">, </w:t>
      </w:r>
      <w:r w:rsidR="00D50A14" w:rsidRPr="00983200">
        <w:rPr>
          <w:rFonts w:ascii="Times New Roman" w:hAnsi="Times New Roman" w:cs="Times New Roman"/>
          <w:sz w:val="18"/>
          <w:szCs w:val="18"/>
        </w:rPr>
        <w:t>Dec 2007</w:t>
      </w:r>
    </w:p>
    <w:p w14:paraId="196C7EE0" w14:textId="067CF946" w:rsidR="009F3B22" w:rsidRPr="00983200" w:rsidRDefault="009F3B22" w:rsidP="00526A3D">
      <w:pPr>
        <w:pStyle w:val="ListParagraph"/>
        <w:numPr>
          <w:ilvl w:val="0"/>
          <w:numId w:val="5"/>
        </w:numPr>
        <w:spacing w:before="336"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83200">
        <w:rPr>
          <w:rFonts w:ascii="Times New Roman" w:hAnsi="Times New Roman" w:cs="Times New Roman"/>
          <w:sz w:val="18"/>
          <w:szCs w:val="18"/>
        </w:rPr>
        <w:t xml:space="preserve">Gendron, M. S., &amp; D'Onofrio, M. </w:t>
      </w:r>
      <w:r w:rsidR="00D50A14" w:rsidRPr="00983200">
        <w:rPr>
          <w:rFonts w:ascii="Times New Roman" w:hAnsi="Times New Roman" w:cs="Times New Roman"/>
          <w:sz w:val="18"/>
          <w:szCs w:val="18"/>
        </w:rPr>
        <w:t>J.</w:t>
      </w:r>
      <w:r w:rsidRPr="00983200">
        <w:rPr>
          <w:rFonts w:ascii="Times New Roman" w:hAnsi="Times New Roman" w:cs="Times New Roman"/>
          <w:sz w:val="18"/>
          <w:szCs w:val="18"/>
        </w:rPr>
        <w:t xml:space="preserve"> Data Quality in the Healthcare Industry. Data Quality Journal, vol 7, no.1</w:t>
      </w:r>
      <w:r w:rsidR="00D50A14">
        <w:rPr>
          <w:rFonts w:ascii="Times New Roman" w:hAnsi="Times New Roman" w:cs="Times New Roman"/>
          <w:sz w:val="18"/>
          <w:szCs w:val="18"/>
        </w:rPr>
        <w:t xml:space="preserve">, </w:t>
      </w:r>
      <w:r w:rsidR="00D50A14" w:rsidRPr="00983200">
        <w:rPr>
          <w:rFonts w:ascii="Times New Roman" w:hAnsi="Times New Roman" w:cs="Times New Roman"/>
          <w:sz w:val="18"/>
          <w:szCs w:val="18"/>
        </w:rPr>
        <w:t>2001</w:t>
      </w:r>
      <w:r w:rsidR="00D50A14">
        <w:rPr>
          <w:rFonts w:ascii="Times New Roman" w:hAnsi="Times New Roman" w:cs="Times New Roman"/>
          <w:sz w:val="18"/>
          <w:szCs w:val="18"/>
        </w:rPr>
        <w:t>.</w:t>
      </w:r>
    </w:p>
    <w:p w14:paraId="567999A5" w14:textId="47E83027" w:rsidR="00664451" w:rsidRPr="00983200" w:rsidRDefault="00664451" w:rsidP="00526A3D">
      <w:pPr>
        <w:pStyle w:val="ListParagraph"/>
        <w:numPr>
          <w:ilvl w:val="0"/>
          <w:numId w:val="5"/>
        </w:numPr>
        <w:spacing w:before="336" w:after="0" w:line="240" w:lineRule="auto"/>
        <w:jc w:val="both"/>
        <w:rPr>
          <w:rStyle w:val="citation"/>
          <w:rFonts w:ascii="Times New Roman" w:hAnsi="Times New Roman" w:cs="Times New Roman"/>
          <w:sz w:val="18"/>
          <w:szCs w:val="18"/>
        </w:rPr>
      </w:pPr>
      <w:r w:rsidRPr="00983200">
        <w:rPr>
          <w:rStyle w:val="citation"/>
          <w:rFonts w:ascii="Times New Roman" w:hAnsi="Times New Roman" w:cs="Times New Roman"/>
          <w:sz w:val="18"/>
          <w:szCs w:val="18"/>
        </w:rPr>
        <w:t xml:space="preserve">Lippeveld T, Sauerborn R, Bodart C. </w:t>
      </w:r>
      <w:r w:rsidRPr="00983200">
        <w:rPr>
          <w:rStyle w:val="ref-journal1"/>
          <w:rFonts w:ascii="Times New Roman" w:hAnsi="Times New Roman" w:cs="Times New Roman"/>
          <w:sz w:val="18"/>
          <w:szCs w:val="18"/>
        </w:rPr>
        <w:t>Design and implementation of health information systems.</w:t>
      </w:r>
      <w:r w:rsidRPr="00983200">
        <w:rPr>
          <w:rStyle w:val="citation"/>
          <w:rFonts w:ascii="Times New Roman" w:hAnsi="Times New Roman" w:cs="Times New Roman"/>
          <w:sz w:val="18"/>
          <w:szCs w:val="18"/>
        </w:rPr>
        <w:t xml:space="preserve"> Geneva: World Health Organization</w:t>
      </w:r>
      <w:r w:rsidR="00D50A14" w:rsidRPr="00983200">
        <w:rPr>
          <w:rStyle w:val="citation"/>
          <w:rFonts w:ascii="Times New Roman" w:hAnsi="Times New Roman" w:cs="Times New Roman"/>
          <w:sz w:val="18"/>
          <w:szCs w:val="18"/>
        </w:rPr>
        <w:t>, 2000</w:t>
      </w:r>
      <w:r w:rsidR="00D50A14">
        <w:rPr>
          <w:rStyle w:val="citation"/>
          <w:rFonts w:ascii="Times New Roman" w:hAnsi="Times New Roman" w:cs="Times New Roman"/>
          <w:sz w:val="18"/>
          <w:szCs w:val="18"/>
        </w:rPr>
        <w:t>.</w:t>
      </w:r>
    </w:p>
    <w:p w14:paraId="76AD0B88" w14:textId="171FB02F" w:rsidR="00664451" w:rsidRPr="00983200" w:rsidRDefault="00664451" w:rsidP="00526A3D">
      <w:pPr>
        <w:pStyle w:val="ListParagraph"/>
        <w:numPr>
          <w:ilvl w:val="0"/>
          <w:numId w:val="5"/>
        </w:numPr>
        <w:spacing w:before="336" w:after="0" w:line="240" w:lineRule="auto"/>
        <w:jc w:val="both"/>
        <w:rPr>
          <w:rStyle w:val="citation"/>
          <w:rFonts w:ascii="Times New Roman" w:hAnsi="Times New Roman" w:cs="Times New Roman"/>
          <w:sz w:val="18"/>
          <w:szCs w:val="18"/>
        </w:rPr>
      </w:pPr>
      <w:r w:rsidRPr="00983200">
        <w:rPr>
          <w:rStyle w:val="citation"/>
          <w:rFonts w:ascii="Times New Roman" w:hAnsi="Times New Roman" w:cs="Times New Roman"/>
          <w:sz w:val="18"/>
          <w:szCs w:val="18"/>
        </w:rPr>
        <w:t>Perloff RM</w:t>
      </w:r>
      <w:r w:rsidR="00026F71">
        <w:rPr>
          <w:rStyle w:val="citation"/>
          <w:rFonts w:ascii="Times New Roman" w:hAnsi="Times New Roman" w:cs="Times New Roman"/>
          <w:sz w:val="18"/>
          <w:szCs w:val="18"/>
        </w:rPr>
        <w:t xml:space="preserve">. </w:t>
      </w:r>
      <w:r w:rsidRPr="00983200">
        <w:rPr>
          <w:rStyle w:val="ref-journal1"/>
          <w:rFonts w:ascii="Times New Roman" w:hAnsi="Times New Roman" w:cs="Times New Roman"/>
          <w:sz w:val="18"/>
          <w:szCs w:val="18"/>
        </w:rPr>
        <w:t>The dynamics of persuasion.</w:t>
      </w:r>
      <w:r w:rsidRPr="00983200">
        <w:rPr>
          <w:rStyle w:val="citation"/>
          <w:rFonts w:ascii="Times New Roman" w:hAnsi="Times New Roman" w:cs="Times New Roman"/>
          <w:sz w:val="18"/>
          <w:szCs w:val="18"/>
        </w:rPr>
        <w:t xml:space="preserve"> Hillsdale, NJ: Lawrence Erlbaum Associates</w:t>
      </w:r>
      <w:r w:rsidR="00D50A14">
        <w:rPr>
          <w:rStyle w:val="citation"/>
          <w:rFonts w:ascii="Times New Roman" w:hAnsi="Times New Roman" w:cs="Times New Roman"/>
          <w:sz w:val="18"/>
          <w:szCs w:val="18"/>
        </w:rPr>
        <w:t xml:space="preserve">, </w:t>
      </w:r>
      <w:r w:rsidR="00D50A14" w:rsidRPr="00983200">
        <w:rPr>
          <w:rStyle w:val="citation"/>
          <w:rFonts w:ascii="Times New Roman" w:hAnsi="Times New Roman" w:cs="Times New Roman"/>
          <w:sz w:val="18"/>
          <w:szCs w:val="18"/>
        </w:rPr>
        <w:t>1993.</w:t>
      </w:r>
    </w:p>
    <w:p w14:paraId="049A8C1D" w14:textId="5EA6C553" w:rsidR="00664451" w:rsidRPr="00983200" w:rsidRDefault="00664451" w:rsidP="0073422F">
      <w:pPr>
        <w:pStyle w:val="ListParagraph"/>
        <w:spacing w:before="336" w:after="100" w:afterAutospacing="1" w:line="240" w:lineRule="auto"/>
        <w:ind w:left="1080"/>
        <w:jc w:val="both"/>
        <w:rPr>
          <w:rFonts w:ascii="Times New Roman" w:hAnsi="Times New Roman" w:cs="Times New Roman"/>
          <w:sz w:val="18"/>
          <w:szCs w:val="18"/>
        </w:rPr>
      </w:pPr>
    </w:p>
    <w:p w14:paraId="70E1D8B3" w14:textId="5F8DBB05" w:rsidR="00664451" w:rsidRPr="00983200" w:rsidRDefault="00664451" w:rsidP="00526A3D">
      <w:pPr>
        <w:pStyle w:val="ListParagraph"/>
        <w:numPr>
          <w:ilvl w:val="0"/>
          <w:numId w:val="5"/>
        </w:numPr>
        <w:spacing w:before="336"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83200">
        <w:rPr>
          <w:rStyle w:val="citation"/>
          <w:rFonts w:ascii="Times New Roman" w:hAnsi="Times New Roman" w:cs="Times New Roman"/>
          <w:sz w:val="18"/>
          <w:szCs w:val="18"/>
        </w:rPr>
        <w:t xml:space="preserve">Odhiambo-Otieno GW. Evaluation of existing district health management information systems a case study of the district health systems in Kenya. </w:t>
      </w:r>
      <w:r w:rsidRPr="00983200">
        <w:rPr>
          <w:rStyle w:val="ref-journal1"/>
          <w:rFonts w:ascii="Times New Roman" w:hAnsi="Times New Roman" w:cs="Times New Roman"/>
          <w:sz w:val="18"/>
          <w:szCs w:val="18"/>
        </w:rPr>
        <w:t xml:space="preserve">International Journal of Medical Informatics, </w:t>
      </w:r>
      <w:r w:rsidRPr="00983200">
        <w:rPr>
          <w:rStyle w:val="ref-vol"/>
          <w:rFonts w:ascii="Times New Roman" w:hAnsi="Times New Roman" w:cs="Times New Roman"/>
          <w:sz w:val="18"/>
          <w:szCs w:val="18"/>
        </w:rPr>
        <w:t>74</w:t>
      </w:r>
      <w:r w:rsidRPr="00983200">
        <w:rPr>
          <w:rStyle w:val="citation"/>
          <w:rFonts w:ascii="Times New Roman" w:hAnsi="Times New Roman" w:cs="Times New Roman"/>
          <w:sz w:val="18"/>
          <w:szCs w:val="18"/>
        </w:rPr>
        <w:t>:733–44. [</w:t>
      </w:r>
      <w:hyperlink r:id="rId22" w:tgtFrame="pmc_ext" w:history="1">
        <w:r w:rsidRPr="00983200">
          <w:rPr>
            <w:rStyle w:val="Hyperlink"/>
            <w:rFonts w:ascii="Times New Roman" w:hAnsi="Times New Roman" w:cs="Times New Roman"/>
            <w:sz w:val="18"/>
            <w:szCs w:val="18"/>
          </w:rPr>
          <w:t>PubMed</w:t>
        </w:r>
      </w:hyperlink>
      <w:r w:rsidR="00D15EC8" w:rsidRPr="00983200">
        <w:rPr>
          <w:rStyle w:val="citation"/>
          <w:rFonts w:ascii="Times New Roman" w:hAnsi="Times New Roman" w:cs="Times New Roman"/>
          <w:sz w:val="18"/>
          <w:szCs w:val="18"/>
        </w:rPr>
        <w:t>]</w:t>
      </w:r>
      <w:r w:rsidR="00D15EC8" w:rsidRPr="00026F71">
        <w:rPr>
          <w:rStyle w:val="citation"/>
          <w:rFonts w:ascii="Times New Roman" w:hAnsi="Times New Roman" w:cs="Times New Roman"/>
          <w:sz w:val="18"/>
          <w:szCs w:val="18"/>
        </w:rPr>
        <w:t>,</w:t>
      </w:r>
      <w:r w:rsidR="00026F71" w:rsidRPr="00983200">
        <w:rPr>
          <w:rStyle w:val="citation"/>
          <w:rFonts w:ascii="Times New Roman" w:hAnsi="Times New Roman" w:cs="Times New Roman"/>
          <w:sz w:val="18"/>
          <w:szCs w:val="18"/>
        </w:rPr>
        <w:t xml:space="preserve"> 2005b</w:t>
      </w:r>
      <w:r w:rsidR="00026F71">
        <w:rPr>
          <w:rStyle w:val="citation"/>
          <w:rFonts w:ascii="Times New Roman" w:hAnsi="Times New Roman" w:cs="Times New Roman"/>
          <w:sz w:val="18"/>
          <w:szCs w:val="18"/>
        </w:rPr>
        <w:t>.</w:t>
      </w:r>
    </w:p>
    <w:p w14:paraId="27CC2B53" w14:textId="77777777" w:rsidR="0073422F" w:rsidRPr="00983200" w:rsidRDefault="0073422F" w:rsidP="0073422F">
      <w:pPr>
        <w:pStyle w:val="ListParagraph"/>
        <w:numPr>
          <w:ilvl w:val="0"/>
          <w:numId w:val="5"/>
        </w:numPr>
        <w:spacing w:before="336" w:after="0" w:line="240" w:lineRule="auto"/>
        <w:jc w:val="both"/>
        <w:rPr>
          <w:rStyle w:val="citation"/>
          <w:rFonts w:ascii="Times New Roman" w:hAnsi="Times New Roman" w:cs="Times New Roman"/>
          <w:sz w:val="18"/>
          <w:szCs w:val="18"/>
        </w:rPr>
      </w:pPr>
      <w:r w:rsidRPr="00983200">
        <w:rPr>
          <w:rStyle w:val="citation"/>
          <w:rFonts w:ascii="Times New Roman" w:hAnsi="Times New Roman" w:cs="Times New Roman"/>
          <w:sz w:val="18"/>
          <w:szCs w:val="18"/>
        </w:rPr>
        <w:t xml:space="preserve">Rotich JK, Hannan TJ, Smith FE, et al. (2003) Installing and implementing a computer-based patient record system in sub-Saharan Africa: The Mosoriot Medical Record System. </w:t>
      </w:r>
      <w:r w:rsidRPr="00983200">
        <w:rPr>
          <w:rStyle w:val="ref-journal1"/>
          <w:rFonts w:ascii="Times New Roman" w:hAnsi="Times New Roman" w:cs="Times New Roman"/>
          <w:sz w:val="18"/>
          <w:szCs w:val="18"/>
        </w:rPr>
        <w:t>Journal of the American Medical Informatics Association.</w:t>
      </w:r>
      <w:r w:rsidRPr="00983200">
        <w:rPr>
          <w:rStyle w:val="citation"/>
          <w:rFonts w:ascii="Times New Roman" w:hAnsi="Times New Roman" w:cs="Times New Roman"/>
          <w:sz w:val="18"/>
          <w:szCs w:val="18"/>
        </w:rPr>
        <w:t>;</w:t>
      </w:r>
      <w:r w:rsidRPr="00983200">
        <w:rPr>
          <w:rStyle w:val="ref-vol"/>
          <w:rFonts w:ascii="Times New Roman" w:hAnsi="Times New Roman" w:cs="Times New Roman"/>
          <w:sz w:val="18"/>
          <w:szCs w:val="18"/>
        </w:rPr>
        <w:t>10</w:t>
      </w:r>
      <w:r w:rsidRPr="00983200">
        <w:rPr>
          <w:rStyle w:val="citation"/>
          <w:rFonts w:ascii="Times New Roman" w:hAnsi="Times New Roman" w:cs="Times New Roman"/>
          <w:sz w:val="18"/>
          <w:szCs w:val="18"/>
        </w:rPr>
        <w:t>:295–303. [</w:t>
      </w:r>
      <w:hyperlink r:id="rId23" w:history="1">
        <w:r w:rsidRPr="00983200">
          <w:rPr>
            <w:rStyle w:val="Hyperlink"/>
            <w:rFonts w:ascii="Times New Roman" w:hAnsi="Times New Roman" w:cs="Times New Roman"/>
            <w:sz w:val="18"/>
            <w:szCs w:val="18"/>
          </w:rPr>
          <w:t>PMC free article</w:t>
        </w:r>
      </w:hyperlink>
      <w:r w:rsidRPr="00983200">
        <w:rPr>
          <w:rStyle w:val="citation"/>
          <w:rFonts w:ascii="Times New Roman" w:hAnsi="Times New Roman" w:cs="Times New Roman"/>
          <w:sz w:val="18"/>
          <w:szCs w:val="18"/>
        </w:rPr>
        <w:t>] [</w:t>
      </w:r>
      <w:hyperlink r:id="rId24" w:tgtFrame="pmc_ext" w:history="1">
        <w:r w:rsidRPr="00983200">
          <w:rPr>
            <w:rStyle w:val="Hyperlink"/>
            <w:rFonts w:ascii="Times New Roman" w:hAnsi="Times New Roman" w:cs="Times New Roman"/>
            <w:sz w:val="18"/>
            <w:szCs w:val="18"/>
          </w:rPr>
          <w:t>PubMed</w:t>
        </w:r>
      </w:hyperlink>
      <w:r w:rsidRPr="00983200">
        <w:rPr>
          <w:rStyle w:val="citation"/>
          <w:rFonts w:ascii="Times New Roman" w:hAnsi="Times New Roman" w:cs="Times New Roman"/>
          <w:sz w:val="18"/>
          <w:szCs w:val="18"/>
        </w:rPr>
        <w:t>]</w:t>
      </w:r>
      <w:r>
        <w:rPr>
          <w:rStyle w:val="citation"/>
          <w:rFonts w:ascii="Times New Roman" w:hAnsi="Times New Roman" w:cs="Times New Roman"/>
          <w:sz w:val="18"/>
          <w:szCs w:val="18"/>
        </w:rPr>
        <w:t xml:space="preserve">, </w:t>
      </w:r>
      <w:r w:rsidRPr="00983200">
        <w:rPr>
          <w:rStyle w:val="citation"/>
          <w:rFonts w:ascii="Times New Roman" w:hAnsi="Times New Roman" w:cs="Times New Roman"/>
          <w:sz w:val="18"/>
          <w:szCs w:val="18"/>
        </w:rPr>
        <w:t>2003</w:t>
      </w:r>
    </w:p>
    <w:p w14:paraId="0EAD1DA9" w14:textId="77777777" w:rsidR="00F457EC" w:rsidRPr="00983200" w:rsidRDefault="00F457EC" w:rsidP="00F457EC">
      <w:pPr>
        <w:pStyle w:val="ListParagraph"/>
        <w:numPr>
          <w:ilvl w:val="0"/>
          <w:numId w:val="5"/>
        </w:numPr>
        <w:spacing w:line="240" w:lineRule="auto"/>
        <w:rPr>
          <w:rStyle w:val="citation"/>
          <w:rFonts w:ascii="Times New Roman" w:hAnsi="Times New Roman" w:cs="Times New Roman"/>
          <w:sz w:val="18"/>
          <w:szCs w:val="18"/>
        </w:rPr>
      </w:pPr>
      <w:bookmarkStart w:id="0" w:name="_GoBack"/>
      <w:bookmarkEnd w:id="0"/>
      <w:r w:rsidRPr="00983200">
        <w:rPr>
          <w:rFonts w:ascii="Times New Roman" w:hAnsi="Times New Roman" w:cs="Times New Roman"/>
          <w:bCs/>
          <w:sz w:val="18"/>
          <w:szCs w:val="18"/>
        </w:rPr>
        <w:t>A Healthcare Case Study</w:t>
      </w:r>
      <w:r w:rsidRPr="00983200">
        <w:rPr>
          <w:rFonts w:ascii="Times New Roman" w:hAnsi="Times New Roman" w:cs="Times New Roman"/>
          <w:sz w:val="18"/>
          <w:szCs w:val="18"/>
        </w:rPr>
        <w:t>. 18th Australasian Conference on Information Systems Data Quality in Healthcare 5-7, Toowoomba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 w:rsidRPr="00983200">
        <w:rPr>
          <w:rFonts w:ascii="Times New Roman" w:hAnsi="Times New Roman" w:cs="Times New Roman"/>
          <w:sz w:val="18"/>
          <w:szCs w:val="18"/>
        </w:rPr>
        <w:t>Dec 2007</w:t>
      </w:r>
      <w:r>
        <w:rPr>
          <w:rFonts w:ascii="Times New Roman" w:hAnsi="Times New Roman" w:cs="Times New Roman"/>
          <w:sz w:val="18"/>
          <w:szCs w:val="18"/>
        </w:rPr>
        <w:t>.</w:t>
      </w:r>
    </w:p>
    <w:p w14:paraId="0A5A0EAC" w14:textId="77777777" w:rsidR="00D93FE2" w:rsidRPr="00526A3D" w:rsidRDefault="00D93FE2" w:rsidP="00526A3D">
      <w:pPr>
        <w:spacing w:line="240" w:lineRule="auto"/>
        <w:rPr>
          <w:rFonts w:ascii="Times New Roman" w:hAnsi="Times New Roman" w:cs="Times New Roman"/>
        </w:rPr>
      </w:pPr>
    </w:p>
    <w:sectPr w:rsidR="00D93FE2" w:rsidRPr="00526A3D">
      <w:headerReference w:type="default" r:id="rId25"/>
      <w:footerReference w:type="default" r:id="rId26"/>
      <w:pgSz w:w="12240" w:h="15840"/>
      <w:pgMar w:top="1440" w:right="1440" w:bottom="1440" w:left="1440" w:header="720" w:footer="720" w:gutter="0"/>
      <w:pgNumType w:start="1"/>
      <w:cols w:space="720" w:equalWidth="0">
        <w:col w:w="9360"/>
      </w:cols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F7470B" w14:textId="77777777" w:rsidR="007B20CE" w:rsidRDefault="007B20CE">
      <w:pPr>
        <w:spacing w:line="240" w:lineRule="auto"/>
      </w:pPr>
      <w:r>
        <w:separator/>
      </w:r>
    </w:p>
  </w:endnote>
  <w:endnote w:type="continuationSeparator" w:id="0">
    <w:p w14:paraId="593ED809" w14:textId="77777777" w:rsidR="007B20CE" w:rsidRDefault="007B20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B13147" w14:textId="029AF9E1" w:rsidR="00836716" w:rsidRDefault="00836716">
    <w:pPr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14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6224D8" w14:textId="77777777" w:rsidR="007B20CE" w:rsidRDefault="007B20CE">
      <w:pPr>
        <w:spacing w:line="240" w:lineRule="auto"/>
      </w:pPr>
      <w:r>
        <w:separator/>
      </w:r>
    </w:p>
  </w:footnote>
  <w:footnote w:type="continuationSeparator" w:id="0">
    <w:p w14:paraId="22AEB668" w14:textId="77777777" w:rsidR="007B20CE" w:rsidRDefault="007B20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07D909" w14:textId="77777777" w:rsidR="00836716" w:rsidRDefault="00836716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32C03"/>
    <w:multiLevelType w:val="hybridMultilevel"/>
    <w:tmpl w:val="65A0302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1B1ECB"/>
    <w:multiLevelType w:val="singleLevel"/>
    <w:tmpl w:val="000C41B2"/>
    <w:lvl w:ilvl="0">
      <w:start w:val="1"/>
      <w:numFmt w:val="bullet"/>
      <w:pStyle w:val="2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64417DA"/>
    <w:multiLevelType w:val="multilevel"/>
    <w:tmpl w:val="4C9A1B56"/>
    <w:lvl w:ilvl="0">
      <w:start w:val="1"/>
      <w:numFmt w:val="decimal"/>
      <w:pStyle w:val="List2"/>
      <w:lvlText w:val="%1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3" w15:restartNumberingAfterBreak="0">
    <w:nsid w:val="224E5062"/>
    <w:multiLevelType w:val="hybridMultilevel"/>
    <w:tmpl w:val="6A246E54"/>
    <w:lvl w:ilvl="0" w:tplc="00D685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F715C9"/>
    <w:multiLevelType w:val="hybridMultilevel"/>
    <w:tmpl w:val="FE303B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CD75FF"/>
    <w:multiLevelType w:val="hybridMultilevel"/>
    <w:tmpl w:val="E3D6158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77400BD"/>
    <w:multiLevelType w:val="hybridMultilevel"/>
    <w:tmpl w:val="ECC2600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35E1192"/>
    <w:multiLevelType w:val="hybridMultilevel"/>
    <w:tmpl w:val="7720A15E"/>
    <w:lvl w:ilvl="0" w:tplc="D3C83C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DBB3219"/>
    <w:multiLevelType w:val="multilevel"/>
    <w:tmpl w:val="53BA9FF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0"/>
  </w:num>
  <w:num w:numId="5">
    <w:abstractNumId w:val="6"/>
  </w:num>
  <w:num w:numId="6">
    <w:abstractNumId w:val="3"/>
  </w:num>
  <w:num w:numId="7">
    <w:abstractNumId w:val="5"/>
  </w:num>
  <w:num w:numId="8">
    <w:abstractNumId w:val="4"/>
  </w:num>
  <w:num w:numId="9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A2E"/>
    <w:rsid w:val="00003982"/>
    <w:rsid w:val="00006183"/>
    <w:rsid w:val="00006F14"/>
    <w:rsid w:val="0001065B"/>
    <w:rsid w:val="00013E64"/>
    <w:rsid w:val="00014C6C"/>
    <w:rsid w:val="00017A16"/>
    <w:rsid w:val="0002534C"/>
    <w:rsid w:val="0002630E"/>
    <w:rsid w:val="00026F71"/>
    <w:rsid w:val="00031F41"/>
    <w:rsid w:val="00042900"/>
    <w:rsid w:val="00043EA0"/>
    <w:rsid w:val="00052041"/>
    <w:rsid w:val="00054E0C"/>
    <w:rsid w:val="000633ED"/>
    <w:rsid w:val="000647E3"/>
    <w:rsid w:val="00065714"/>
    <w:rsid w:val="000831E3"/>
    <w:rsid w:val="00084688"/>
    <w:rsid w:val="000848F4"/>
    <w:rsid w:val="00084DB9"/>
    <w:rsid w:val="00085BB0"/>
    <w:rsid w:val="00096886"/>
    <w:rsid w:val="000A587D"/>
    <w:rsid w:val="000B5090"/>
    <w:rsid w:val="000B5CFF"/>
    <w:rsid w:val="000C55B5"/>
    <w:rsid w:val="000C63B9"/>
    <w:rsid w:val="000D5D11"/>
    <w:rsid w:val="000E01E7"/>
    <w:rsid w:val="000E01F5"/>
    <w:rsid w:val="000E5C2A"/>
    <w:rsid w:val="000F2182"/>
    <w:rsid w:val="000F6580"/>
    <w:rsid w:val="00102765"/>
    <w:rsid w:val="001247C1"/>
    <w:rsid w:val="001249C6"/>
    <w:rsid w:val="00132092"/>
    <w:rsid w:val="00137FA4"/>
    <w:rsid w:val="0015515D"/>
    <w:rsid w:val="0015686B"/>
    <w:rsid w:val="0016192D"/>
    <w:rsid w:val="001709B9"/>
    <w:rsid w:val="0017441A"/>
    <w:rsid w:val="0018405B"/>
    <w:rsid w:val="0018667F"/>
    <w:rsid w:val="001869D7"/>
    <w:rsid w:val="001A0D12"/>
    <w:rsid w:val="001A7FCE"/>
    <w:rsid w:val="001B3474"/>
    <w:rsid w:val="001B67AD"/>
    <w:rsid w:val="001C45E8"/>
    <w:rsid w:val="001C4E78"/>
    <w:rsid w:val="001D0DC2"/>
    <w:rsid w:val="001D4999"/>
    <w:rsid w:val="001D76C3"/>
    <w:rsid w:val="001E1173"/>
    <w:rsid w:val="001E25E7"/>
    <w:rsid w:val="001F1562"/>
    <w:rsid w:val="00204C16"/>
    <w:rsid w:val="002079B0"/>
    <w:rsid w:val="00210EE7"/>
    <w:rsid w:val="00212930"/>
    <w:rsid w:val="00215DE9"/>
    <w:rsid w:val="00224AD4"/>
    <w:rsid w:val="0022586C"/>
    <w:rsid w:val="00230E09"/>
    <w:rsid w:val="00234DD9"/>
    <w:rsid w:val="002360C4"/>
    <w:rsid w:val="002541D8"/>
    <w:rsid w:val="00254902"/>
    <w:rsid w:val="0026646A"/>
    <w:rsid w:val="00267EF4"/>
    <w:rsid w:val="00270C42"/>
    <w:rsid w:val="00271136"/>
    <w:rsid w:val="00273F67"/>
    <w:rsid w:val="00277178"/>
    <w:rsid w:val="002804F9"/>
    <w:rsid w:val="00284576"/>
    <w:rsid w:val="00285CF8"/>
    <w:rsid w:val="0028711F"/>
    <w:rsid w:val="002917C5"/>
    <w:rsid w:val="00292978"/>
    <w:rsid w:val="00295418"/>
    <w:rsid w:val="002967FC"/>
    <w:rsid w:val="002A1567"/>
    <w:rsid w:val="002A4680"/>
    <w:rsid w:val="002A5E05"/>
    <w:rsid w:val="002A7F3E"/>
    <w:rsid w:val="002B12BB"/>
    <w:rsid w:val="002B204D"/>
    <w:rsid w:val="002B583B"/>
    <w:rsid w:val="002C05BC"/>
    <w:rsid w:val="002C6EF8"/>
    <w:rsid w:val="002C6FDB"/>
    <w:rsid w:val="002D0E3D"/>
    <w:rsid w:val="00304A48"/>
    <w:rsid w:val="0031027D"/>
    <w:rsid w:val="003121FF"/>
    <w:rsid w:val="00313659"/>
    <w:rsid w:val="00313D28"/>
    <w:rsid w:val="0031718F"/>
    <w:rsid w:val="0032234D"/>
    <w:rsid w:val="00325DB1"/>
    <w:rsid w:val="00335D51"/>
    <w:rsid w:val="0033780E"/>
    <w:rsid w:val="003533B4"/>
    <w:rsid w:val="00353891"/>
    <w:rsid w:val="00367F7B"/>
    <w:rsid w:val="0037247B"/>
    <w:rsid w:val="00374748"/>
    <w:rsid w:val="00376A43"/>
    <w:rsid w:val="00380EE5"/>
    <w:rsid w:val="00380F34"/>
    <w:rsid w:val="00381F16"/>
    <w:rsid w:val="003825B4"/>
    <w:rsid w:val="00382C26"/>
    <w:rsid w:val="003840DB"/>
    <w:rsid w:val="003875E3"/>
    <w:rsid w:val="00390390"/>
    <w:rsid w:val="0039233F"/>
    <w:rsid w:val="003A2A33"/>
    <w:rsid w:val="003A3115"/>
    <w:rsid w:val="003A393F"/>
    <w:rsid w:val="003B26E0"/>
    <w:rsid w:val="003B48DE"/>
    <w:rsid w:val="003B625D"/>
    <w:rsid w:val="003C02F1"/>
    <w:rsid w:val="003C503D"/>
    <w:rsid w:val="003D227B"/>
    <w:rsid w:val="003D2871"/>
    <w:rsid w:val="003D73FF"/>
    <w:rsid w:val="003D7585"/>
    <w:rsid w:val="003E4B4E"/>
    <w:rsid w:val="003F0853"/>
    <w:rsid w:val="003F5B0E"/>
    <w:rsid w:val="00402EF8"/>
    <w:rsid w:val="00402FD2"/>
    <w:rsid w:val="00406BDC"/>
    <w:rsid w:val="00414765"/>
    <w:rsid w:val="004253E8"/>
    <w:rsid w:val="0042553A"/>
    <w:rsid w:val="0043028D"/>
    <w:rsid w:val="00432171"/>
    <w:rsid w:val="00435212"/>
    <w:rsid w:val="00435568"/>
    <w:rsid w:val="00441642"/>
    <w:rsid w:val="004522B7"/>
    <w:rsid w:val="0045657A"/>
    <w:rsid w:val="00470D1B"/>
    <w:rsid w:val="004734D8"/>
    <w:rsid w:val="0048054E"/>
    <w:rsid w:val="00481FE9"/>
    <w:rsid w:val="004843E9"/>
    <w:rsid w:val="004855B0"/>
    <w:rsid w:val="00487F91"/>
    <w:rsid w:val="004A11A5"/>
    <w:rsid w:val="004A30F7"/>
    <w:rsid w:val="004A6772"/>
    <w:rsid w:val="004C2C20"/>
    <w:rsid w:val="004C43C5"/>
    <w:rsid w:val="004D07E3"/>
    <w:rsid w:val="004D6B81"/>
    <w:rsid w:val="004E3054"/>
    <w:rsid w:val="005010D6"/>
    <w:rsid w:val="00510C09"/>
    <w:rsid w:val="005151A0"/>
    <w:rsid w:val="0051646B"/>
    <w:rsid w:val="005233A1"/>
    <w:rsid w:val="00524B56"/>
    <w:rsid w:val="00526A3D"/>
    <w:rsid w:val="005336C0"/>
    <w:rsid w:val="00535E26"/>
    <w:rsid w:val="00563EB8"/>
    <w:rsid w:val="005776C8"/>
    <w:rsid w:val="00580B21"/>
    <w:rsid w:val="00583415"/>
    <w:rsid w:val="005940BA"/>
    <w:rsid w:val="005A13E9"/>
    <w:rsid w:val="005A31E8"/>
    <w:rsid w:val="005B00B0"/>
    <w:rsid w:val="005B0290"/>
    <w:rsid w:val="005B79AB"/>
    <w:rsid w:val="005D13B0"/>
    <w:rsid w:val="005D2B7F"/>
    <w:rsid w:val="005E18C0"/>
    <w:rsid w:val="005E4D58"/>
    <w:rsid w:val="005E69CE"/>
    <w:rsid w:val="005F1FC7"/>
    <w:rsid w:val="005F473E"/>
    <w:rsid w:val="005F6060"/>
    <w:rsid w:val="00600E94"/>
    <w:rsid w:val="00607546"/>
    <w:rsid w:val="0060775B"/>
    <w:rsid w:val="00622B45"/>
    <w:rsid w:val="00624543"/>
    <w:rsid w:val="00624F0A"/>
    <w:rsid w:val="00631767"/>
    <w:rsid w:val="00636B66"/>
    <w:rsid w:val="0064586B"/>
    <w:rsid w:val="00650891"/>
    <w:rsid w:val="006543B9"/>
    <w:rsid w:val="0066161F"/>
    <w:rsid w:val="00664451"/>
    <w:rsid w:val="00664F3B"/>
    <w:rsid w:val="00665CA1"/>
    <w:rsid w:val="00671DDC"/>
    <w:rsid w:val="00672F80"/>
    <w:rsid w:val="006739E4"/>
    <w:rsid w:val="00677B83"/>
    <w:rsid w:val="006808CF"/>
    <w:rsid w:val="00680EF7"/>
    <w:rsid w:val="00697DB5"/>
    <w:rsid w:val="006A2F9C"/>
    <w:rsid w:val="006B0E67"/>
    <w:rsid w:val="006B3522"/>
    <w:rsid w:val="006B44F7"/>
    <w:rsid w:val="006C0859"/>
    <w:rsid w:val="006C2CE9"/>
    <w:rsid w:val="006C7B5B"/>
    <w:rsid w:val="006D0F32"/>
    <w:rsid w:val="006E55D3"/>
    <w:rsid w:val="006E7A16"/>
    <w:rsid w:val="00710B34"/>
    <w:rsid w:val="0073422F"/>
    <w:rsid w:val="007357AA"/>
    <w:rsid w:val="00735C12"/>
    <w:rsid w:val="00742EF5"/>
    <w:rsid w:val="00744612"/>
    <w:rsid w:val="007457BC"/>
    <w:rsid w:val="00747EE3"/>
    <w:rsid w:val="007500FB"/>
    <w:rsid w:val="00754D19"/>
    <w:rsid w:val="007563B4"/>
    <w:rsid w:val="00757E29"/>
    <w:rsid w:val="00763527"/>
    <w:rsid w:val="00767BEC"/>
    <w:rsid w:val="007720C9"/>
    <w:rsid w:val="00773E38"/>
    <w:rsid w:val="00776E75"/>
    <w:rsid w:val="00781A10"/>
    <w:rsid w:val="00792106"/>
    <w:rsid w:val="007A4D33"/>
    <w:rsid w:val="007A5D23"/>
    <w:rsid w:val="007A683C"/>
    <w:rsid w:val="007B20CE"/>
    <w:rsid w:val="007B2EBB"/>
    <w:rsid w:val="007B461D"/>
    <w:rsid w:val="007C13DB"/>
    <w:rsid w:val="007C182C"/>
    <w:rsid w:val="007C567C"/>
    <w:rsid w:val="007D07F0"/>
    <w:rsid w:val="007D3E71"/>
    <w:rsid w:val="007D40A0"/>
    <w:rsid w:val="007D4F8A"/>
    <w:rsid w:val="007D587B"/>
    <w:rsid w:val="007E55CB"/>
    <w:rsid w:val="00801D20"/>
    <w:rsid w:val="00811DD3"/>
    <w:rsid w:val="00815E44"/>
    <w:rsid w:val="00815F08"/>
    <w:rsid w:val="00817A36"/>
    <w:rsid w:val="008204C1"/>
    <w:rsid w:val="008216FA"/>
    <w:rsid w:val="00821DA3"/>
    <w:rsid w:val="008236C8"/>
    <w:rsid w:val="00827B72"/>
    <w:rsid w:val="00832362"/>
    <w:rsid w:val="008359B9"/>
    <w:rsid w:val="00836716"/>
    <w:rsid w:val="00840FEC"/>
    <w:rsid w:val="00847FFA"/>
    <w:rsid w:val="008528BB"/>
    <w:rsid w:val="008546FE"/>
    <w:rsid w:val="00855DEA"/>
    <w:rsid w:val="00857D20"/>
    <w:rsid w:val="0086040E"/>
    <w:rsid w:val="00862D54"/>
    <w:rsid w:val="00867299"/>
    <w:rsid w:val="008738A1"/>
    <w:rsid w:val="0088284E"/>
    <w:rsid w:val="00887480"/>
    <w:rsid w:val="00897313"/>
    <w:rsid w:val="008A034F"/>
    <w:rsid w:val="008A17DB"/>
    <w:rsid w:val="008B0491"/>
    <w:rsid w:val="008B5B3A"/>
    <w:rsid w:val="008B77D5"/>
    <w:rsid w:val="008C07C7"/>
    <w:rsid w:val="008C33F2"/>
    <w:rsid w:val="008C50E0"/>
    <w:rsid w:val="008C5352"/>
    <w:rsid w:val="008C77D1"/>
    <w:rsid w:val="008D0C55"/>
    <w:rsid w:val="008D6D12"/>
    <w:rsid w:val="008E1485"/>
    <w:rsid w:val="008E1AE8"/>
    <w:rsid w:val="008E5EA5"/>
    <w:rsid w:val="008E6F77"/>
    <w:rsid w:val="008E7BD4"/>
    <w:rsid w:val="008F7452"/>
    <w:rsid w:val="00904467"/>
    <w:rsid w:val="00916BA0"/>
    <w:rsid w:val="0091717A"/>
    <w:rsid w:val="0091756F"/>
    <w:rsid w:val="00920C1A"/>
    <w:rsid w:val="00923094"/>
    <w:rsid w:val="009327DC"/>
    <w:rsid w:val="00932CCB"/>
    <w:rsid w:val="0093307B"/>
    <w:rsid w:val="009334FE"/>
    <w:rsid w:val="00934944"/>
    <w:rsid w:val="00940D0F"/>
    <w:rsid w:val="00940DE6"/>
    <w:rsid w:val="00944F13"/>
    <w:rsid w:val="00945A20"/>
    <w:rsid w:val="00945B2F"/>
    <w:rsid w:val="00946546"/>
    <w:rsid w:val="00946A6B"/>
    <w:rsid w:val="00954D39"/>
    <w:rsid w:val="00972AC8"/>
    <w:rsid w:val="00975D74"/>
    <w:rsid w:val="00983200"/>
    <w:rsid w:val="00983489"/>
    <w:rsid w:val="00986C0E"/>
    <w:rsid w:val="0099222A"/>
    <w:rsid w:val="0099766C"/>
    <w:rsid w:val="009A3351"/>
    <w:rsid w:val="009A3F4D"/>
    <w:rsid w:val="009B1897"/>
    <w:rsid w:val="009B45DC"/>
    <w:rsid w:val="009B4AE8"/>
    <w:rsid w:val="009B5C6A"/>
    <w:rsid w:val="009C6921"/>
    <w:rsid w:val="009F262F"/>
    <w:rsid w:val="009F3B22"/>
    <w:rsid w:val="009F7048"/>
    <w:rsid w:val="009F79DD"/>
    <w:rsid w:val="00A0470E"/>
    <w:rsid w:val="00A17019"/>
    <w:rsid w:val="00A2563A"/>
    <w:rsid w:val="00A34799"/>
    <w:rsid w:val="00A35281"/>
    <w:rsid w:val="00A3648F"/>
    <w:rsid w:val="00A421CF"/>
    <w:rsid w:val="00A564F5"/>
    <w:rsid w:val="00A6296E"/>
    <w:rsid w:val="00A918C8"/>
    <w:rsid w:val="00A9535A"/>
    <w:rsid w:val="00AA30D6"/>
    <w:rsid w:val="00AB66AF"/>
    <w:rsid w:val="00AC4111"/>
    <w:rsid w:val="00AC4F97"/>
    <w:rsid w:val="00AC7F8D"/>
    <w:rsid w:val="00AD6DEE"/>
    <w:rsid w:val="00AF17E7"/>
    <w:rsid w:val="00AF253C"/>
    <w:rsid w:val="00B0024B"/>
    <w:rsid w:val="00B01D59"/>
    <w:rsid w:val="00B02B24"/>
    <w:rsid w:val="00B032F3"/>
    <w:rsid w:val="00B048C6"/>
    <w:rsid w:val="00B07FF4"/>
    <w:rsid w:val="00B124EF"/>
    <w:rsid w:val="00B14E25"/>
    <w:rsid w:val="00B14E52"/>
    <w:rsid w:val="00B23AEA"/>
    <w:rsid w:val="00B25ABD"/>
    <w:rsid w:val="00B32E0F"/>
    <w:rsid w:val="00B33301"/>
    <w:rsid w:val="00B52DE8"/>
    <w:rsid w:val="00B57D23"/>
    <w:rsid w:val="00B61F27"/>
    <w:rsid w:val="00B631F9"/>
    <w:rsid w:val="00B713FA"/>
    <w:rsid w:val="00B7178F"/>
    <w:rsid w:val="00B72064"/>
    <w:rsid w:val="00B72CBE"/>
    <w:rsid w:val="00B861E2"/>
    <w:rsid w:val="00BB04C7"/>
    <w:rsid w:val="00BB0529"/>
    <w:rsid w:val="00BB11B0"/>
    <w:rsid w:val="00BB1AFB"/>
    <w:rsid w:val="00BC0613"/>
    <w:rsid w:val="00BC224C"/>
    <w:rsid w:val="00BD4EDC"/>
    <w:rsid w:val="00BD4F84"/>
    <w:rsid w:val="00BD66D6"/>
    <w:rsid w:val="00BF2EF9"/>
    <w:rsid w:val="00BF3C42"/>
    <w:rsid w:val="00BF5C4D"/>
    <w:rsid w:val="00C02855"/>
    <w:rsid w:val="00C04EA8"/>
    <w:rsid w:val="00C12B3C"/>
    <w:rsid w:val="00C2140B"/>
    <w:rsid w:val="00C22716"/>
    <w:rsid w:val="00C275BB"/>
    <w:rsid w:val="00C32142"/>
    <w:rsid w:val="00C3323C"/>
    <w:rsid w:val="00C415E3"/>
    <w:rsid w:val="00C44DA6"/>
    <w:rsid w:val="00C532C6"/>
    <w:rsid w:val="00C54B08"/>
    <w:rsid w:val="00C55012"/>
    <w:rsid w:val="00C579BE"/>
    <w:rsid w:val="00C64434"/>
    <w:rsid w:val="00C66929"/>
    <w:rsid w:val="00C675E9"/>
    <w:rsid w:val="00C67EBD"/>
    <w:rsid w:val="00C738B9"/>
    <w:rsid w:val="00C74841"/>
    <w:rsid w:val="00C75B5A"/>
    <w:rsid w:val="00C769D4"/>
    <w:rsid w:val="00C92077"/>
    <w:rsid w:val="00C92E71"/>
    <w:rsid w:val="00CB40E4"/>
    <w:rsid w:val="00CB65E4"/>
    <w:rsid w:val="00CD6CE8"/>
    <w:rsid w:val="00CE3C6B"/>
    <w:rsid w:val="00CE3D93"/>
    <w:rsid w:val="00CE6B18"/>
    <w:rsid w:val="00CE7D1B"/>
    <w:rsid w:val="00CF330F"/>
    <w:rsid w:val="00CF604B"/>
    <w:rsid w:val="00CF7ACE"/>
    <w:rsid w:val="00D05F43"/>
    <w:rsid w:val="00D15EC8"/>
    <w:rsid w:val="00D17A1E"/>
    <w:rsid w:val="00D26141"/>
    <w:rsid w:val="00D303B9"/>
    <w:rsid w:val="00D31833"/>
    <w:rsid w:val="00D4390D"/>
    <w:rsid w:val="00D43BFA"/>
    <w:rsid w:val="00D4656C"/>
    <w:rsid w:val="00D50A14"/>
    <w:rsid w:val="00D51695"/>
    <w:rsid w:val="00D55415"/>
    <w:rsid w:val="00D560C6"/>
    <w:rsid w:val="00D66404"/>
    <w:rsid w:val="00D71949"/>
    <w:rsid w:val="00D7460A"/>
    <w:rsid w:val="00D8219D"/>
    <w:rsid w:val="00D844AF"/>
    <w:rsid w:val="00D866FB"/>
    <w:rsid w:val="00D874B6"/>
    <w:rsid w:val="00D90F9A"/>
    <w:rsid w:val="00D93FE2"/>
    <w:rsid w:val="00D95398"/>
    <w:rsid w:val="00D961B1"/>
    <w:rsid w:val="00D9647E"/>
    <w:rsid w:val="00DA3C64"/>
    <w:rsid w:val="00DA7CBF"/>
    <w:rsid w:val="00DA7FA6"/>
    <w:rsid w:val="00DB128A"/>
    <w:rsid w:val="00DB1F73"/>
    <w:rsid w:val="00DC1194"/>
    <w:rsid w:val="00DC1B58"/>
    <w:rsid w:val="00DC3266"/>
    <w:rsid w:val="00DD47C0"/>
    <w:rsid w:val="00DD5A1C"/>
    <w:rsid w:val="00DD5A20"/>
    <w:rsid w:val="00DF6982"/>
    <w:rsid w:val="00E056EA"/>
    <w:rsid w:val="00E06603"/>
    <w:rsid w:val="00E06D2E"/>
    <w:rsid w:val="00E12ABF"/>
    <w:rsid w:val="00E20AC7"/>
    <w:rsid w:val="00E22516"/>
    <w:rsid w:val="00E22BD0"/>
    <w:rsid w:val="00E25F6E"/>
    <w:rsid w:val="00E33413"/>
    <w:rsid w:val="00E40918"/>
    <w:rsid w:val="00E41C4B"/>
    <w:rsid w:val="00E43349"/>
    <w:rsid w:val="00E456C8"/>
    <w:rsid w:val="00E4769E"/>
    <w:rsid w:val="00E50321"/>
    <w:rsid w:val="00E51BF8"/>
    <w:rsid w:val="00E522F1"/>
    <w:rsid w:val="00E62214"/>
    <w:rsid w:val="00E64747"/>
    <w:rsid w:val="00E647DE"/>
    <w:rsid w:val="00E679C3"/>
    <w:rsid w:val="00E7199D"/>
    <w:rsid w:val="00E74395"/>
    <w:rsid w:val="00E746DE"/>
    <w:rsid w:val="00E75203"/>
    <w:rsid w:val="00E763EF"/>
    <w:rsid w:val="00E831E2"/>
    <w:rsid w:val="00E96618"/>
    <w:rsid w:val="00EA0343"/>
    <w:rsid w:val="00EA26E0"/>
    <w:rsid w:val="00EB1052"/>
    <w:rsid w:val="00EC36D7"/>
    <w:rsid w:val="00EC4072"/>
    <w:rsid w:val="00ED1079"/>
    <w:rsid w:val="00ED27F8"/>
    <w:rsid w:val="00ED46CA"/>
    <w:rsid w:val="00EE007D"/>
    <w:rsid w:val="00EE2443"/>
    <w:rsid w:val="00EE316A"/>
    <w:rsid w:val="00EE3C7E"/>
    <w:rsid w:val="00EF202B"/>
    <w:rsid w:val="00EF3130"/>
    <w:rsid w:val="00F00A2E"/>
    <w:rsid w:val="00F0366F"/>
    <w:rsid w:val="00F05F2A"/>
    <w:rsid w:val="00F06FDA"/>
    <w:rsid w:val="00F114A7"/>
    <w:rsid w:val="00F12775"/>
    <w:rsid w:val="00F132C6"/>
    <w:rsid w:val="00F27ECE"/>
    <w:rsid w:val="00F32750"/>
    <w:rsid w:val="00F355D1"/>
    <w:rsid w:val="00F424E6"/>
    <w:rsid w:val="00F43989"/>
    <w:rsid w:val="00F457EC"/>
    <w:rsid w:val="00F5782B"/>
    <w:rsid w:val="00F641EF"/>
    <w:rsid w:val="00F65D03"/>
    <w:rsid w:val="00F66926"/>
    <w:rsid w:val="00F81167"/>
    <w:rsid w:val="00F81FDE"/>
    <w:rsid w:val="00F90FBC"/>
    <w:rsid w:val="00FA0796"/>
    <w:rsid w:val="00FA20C5"/>
    <w:rsid w:val="00FA29E7"/>
    <w:rsid w:val="00FA57AF"/>
    <w:rsid w:val="00FB256B"/>
    <w:rsid w:val="00FB3EF5"/>
    <w:rsid w:val="00FC6A9B"/>
    <w:rsid w:val="00FD4075"/>
    <w:rsid w:val="00FE6866"/>
    <w:rsid w:val="00FF0273"/>
    <w:rsid w:val="00FF56E3"/>
    <w:rsid w:val="00FF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41464"/>
  <w15:docId w15:val="{4F32BFB9-52CE-4FC3-A710-744AEE324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qFormat/>
    <w:pPr>
      <w:keepNext/>
      <w:keepLines/>
      <w:spacing w:before="400" w:after="120"/>
      <w:contextualSpacing/>
      <w:outlineLvl w:val="0"/>
    </w:pPr>
    <w:rPr>
      <w:b/>
      <w:sz w:val="24"/>
      <w:szCs w:val="24"/>
      <w:u w:val="single"/>
    </w:rPr>
  </w:style>
  <w:style w:type="paragraph" w:styleId="Heading2">
    <w:name w:val="heading 2"/>
    <w:basedOn w:val="Normal"/>
    <w:next w:val="Normal"/>
    <w:link w:val="Heading2Char"/>
    <w:qFormat/>
    <w:pPr>
      <w:keepNext/>
      <w:keepLines/>
      <w:spacing w:before="360" w:after="120"/>
      <w:contextualSpacing/>
      <w:outlineLvl w:val="1"/>
    </w:pPr>
    <w:rPr>
      <w:u w:val="single"/>
    </w:rPr>
  </w:style>
  <w:style w:type="paragraph" w:styleId="Heading3">
    <w:name w:val="heading 3"/>
    <w:basedOn w:val="Normal"/>
    <w:next w:val="Normal"/>
    <w:link w:val="Heading3Char"/>
    <w:qFormat/>
    <w:pPr>
      <w:keepNext/>
      <w:keepLines/>
      <w:contextualSpacing/>
      <w:outlineLvl w:val="2"/>
    </w:pPr>
    <w:rPr>
      <w:i/>
    </w:rPr>
  </w:style>
  <w:style w:type="paragraph" w:styleId="Heading4">
    <w:name w:val="heading 4"/>
    <w:basedOn w:val="Normal"/>
    <w:next w:val="Normal"/>
    <w:link w:val="Heading4Char"/>
    <w:qFormat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pPr>
      <w:keepNext/>
      <w:keepLines/>
      <w:spacing w:before="240" w:after="80"/>
      <w:contextualSpacing/>
      <w:outlineLvl w:val="4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pPr>
      <w:keepNext/>
      <w:keepLines/>
      <w:spacing w:before="240" w:after="80"/>
      <w:contextualSpacing/>
      <w:outlineLvl w:val="5"/>
    </w:pPr>
    <w:rPr>
      <w:i/>
      <w:color w:val="666666"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B7178F"/>
    <w:pPr>
      <w:spacing w:before="240" w:after="60" w:line="240" w:lineRule="auto"/>
      <w:outlineLvl w:val="6"/>
    </w:pPr>
    <w:rPr>
      <w:rFonts w:ascii="Times New Roman" w:eastAsia="SimSun" w:hAnsi="Times New Roman" w:cs="Times New Roman"/>
      <w:color w:val="auto"/>
      <w:sz w:val="24"/>
      <w:szCs w:val="24"/>
      <w:lang w:val="en-US" w:eastAsia="zh-CN"/>
    </w:rPr>
  </w:style>
  <w:style w:type="paragraph" w:styleId="Heading8">
    <w:name w:val="heading 8"/>
    <w:basedOn w:val="Normal"/>
    <w:next w:val="Normal"/>
    <w:link w:val="Heading8Char"/>
    <w:qFormat/>
    <w:rsid w:val="00B7178F"/>
    <w:pPr>
      <w:spacing w:before="240" w:after="60" w:line="240" w:lineRule="auto"/>
      <w:outlineLvl w:val="7"/>
    </w:pPr>
    <w:rPr>
      <w:rFonts w:ascii="Times New Roman" w:eastAsia="SimSun" w:hAnsi="Times New Roman" w:cs="Times New Roman"/>
      <w:i/>
      <w:iCs/>
      <w:color w:val="auto"/>
      <w:sz w:val="24"/>
      <w:szCs w:val="24"/>
      <w:lang w:val="en-US" w:eastAsia="zh-CN"/>
    </w:rPr>
  </w:style>
  <w:style w:type="paragraph" w:styleId="Heading9">
    <w:name w:val="heading 9"/>
    <w:basedOn w:val="Normal"/>
    <w:next w:val="Normal"/>
    <w:link w:val="Heading9Char"/>
    <w:unhideWhenUsed/>
    <w:qFormat/>
    <w:rsid w:val="00B7178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line="240" w:lineRule="auto"/>
      <w:contextualSpacing/>
    </w:pPr>
    <w:rPr>
      <w:i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nhideWhenUsed/>
    <w:rsid w:val="007D07F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D07F0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2360C4"/>
    <w:rPr>
      <w:i/>
      <w:iCs/>
    </w:rPr>
  </w:style>
  <w:style w:type="paragraph" w:styleId="NormalWeb">
    <w:name w:val="Normal (Web)"/>
    <w:basedOn w:val="Normal"/>
    <w:uiPriority w:val="99"/>
    <w:unhideWhenUsed/>
    <w:rsid w:val="00D82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C532C6"/>
    <w:rPr>
      <w:rFonts w:ascii="Calibri" w:eastAsia="Calibri" w:hAnsi="Calibri"/>
      <w:sz w:val="24"/>
    </w:rPr>
  </w:style>
  <w:style w:type="paragraph" w:styleId="BodyText">
    <w:name w:val="Body Text"/>
    <w:basedOn w:val="Normal"/>
    <w:link w:val="BodyTextChar"/>
    <w:rsid w:val="00C532C6"/>
    <w:pPr>
      <w:spacing w:after="120" w:line="240" w:lineRule="auto"/>
    </w:pPr>
    <w:rPr>
      <w:rFonts w:ascii="Calibri" w:eastAsia="Calibri" w:hAnsi="Calibri"/>
      <w:sz w:val="24"/>
    </w:rPr>
  </w:style>
  <w:style w:type="character" w:customStyle="1" w:styleId="BodyTextChar1">
    <w:name w:val="Body Text Char1"/>
    <w:basedOn w:val="DefaultParagraphFont"/>
    <w:uiPriority w:val="99"/>
    <w:semiHidden/>
    <w:rsid w:val="00C532C6"/>
  </w:style>
  <w:style w:type="paragraph" w:styleId="ListParagraph">
    <w:name w:val="List Paragraph"/>
    <w:basedOn w:val="Normal"/>
    <w:uiPriority w:val="34"/>
    <w:qFormat/>
    <w:rsid w:val="008E1AE8"/>
    <w:pPr>
      <w:spacing w:after="200"/>
      <w:ind w:left="720"/>
      <w:contextualSpacing/>
    </w:pPr>
    <w:rPr>
      <w:rFonts w:asciiTheme="minorHAnsi" w:eastAsiaTheme="minorEastAsia" w:hAnsiTheme="minorHAnsi" w:cstheme="minorBidi"/>
      <w:color w:val="auto"/>
      <w:sz w:val="22"/>
      <w:szCs w:val="22"/>
      <w:lang w:val="en-US" w:eastAsia="en-US"/>
    </w:rPr>
  </w:style>
  <w:style w:type="character" w:styleId="Strong">
    <w:name w:val="Strong"/>
    <w:basedOn w:val="DefaultParagraphFont"/>
    <w:uiPriority w:val="22"/>
    <w:qFormat/>
    <w:rsid w:val="007A5D23"/>
    <w:rPr>
      <w:b/>
      <w:bCs/>
    </w:rPr>
  </w:style>
  <w:style w:type="paragraph" w:customStyle="1" w:styleId="Default">
    <w:name w:val="Default"/>
    <w:rsid w:val="007A5D23"/>
    <w:pPr>
      <w:autoSpaceDE w:val="0"/>
      <w:autoSpaceDN w:val="0"/>
      <w:adjustRightInd w:val="0"/>
      <w:spacing w:line="240" w:lineRule="auto"/>
    </w:pPr>
    <w:rPr>
      <w:rFonts w:ascii="Calibri" w:eastAsiaTheme="minorEastAsia" w:hAnsi="Calibri" w:cs="Calibri"/>
      <w:sz w:val="24"/>
      <w:szCs w:val="24"/>
      <w:lang w:val="en-US" w:eastAsia="en-US"/>
    </w:rPr>
  </w:style>
  <w:style w:type="paragraph" w:styleId="FootnoteText">
    <w:name w:val="footnote text"/>
    <w:basedOn w:val="Normal"/>
    <w:link w:val="FootnoteTextChar"/>
    <w:semiHidden/>
    <w:unhideWhenUsed/>
    <w:rsid w:val="007A5D23"/>
    <w:pPr>
      <w:spacing w:after="200"/>
    </w:pPr>
    <w:rPr>
      <w:rFonts w:ascii="Calibri" w:eastAsia="Calibri" w:hAnsi="Calibri" w:cs="Times New Roman"/>
      <w:color w:val="auto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7A5D23"/>
    <w:rPr>
      <w:rFonts w:ascii="Calibri" w:eastAsia="Calibri" w:hAnsi="Calibri" w:cs="Times New Roman"/>
      <w:color w:val="auto"/>
      <w:lang w:val="en-US" w:eastAsia="en-US"/>
    </w:rPr>
  </w:style>
  <w:style w:type="character" w:styleId="FootnoteReference">
    <w:name w:val="footnote reference"/>
    <w:basedOn w:val="DefaultParagraphFont"/>
    <w:semiHidden/>
    <w:unhideWhenUsed/>
    <w:rsid w:val="007A5D23"/>
    <w:rPr>
      <w:vertAlign w:val="superscript"/>
    </w:rPr>
  </w:style>
  <w:style w:type="paragraph" w:customStyle="1" w:styleId="D11">
    <w:name w:val="D.1.1"/>
    <w:basedOn w:val="BodyText"/>
    <w:link w:val="D11Char"/>
    <w:qFormat/>
    <w:rsid w:val="007A5D23"/>
  </w:style>
  <w:style w:type="character" w:customStyle="1" w:styleId="D11Char">
    <w:name w:val="D.1.1 Char"/>
    <w:basedOn w:val="BodyTextChar"/>
    <w:link w:val="D11"/>
    <w:rsid w:val="007A5D23"/>
    <w:rPr>
      <w:rFonts w:ascii="Calibri" w:eastAsia="Calibri" w:hAnsi="Calibri"/>
      <w:sz w:val="24"/>
    </w:rPr>
  </w:style>
  <w:style w:type="table" w:styleId="TableGrid">
    <w:name w:val="Table Grid"/>
    <w:basedOn w:val="TableNormal"/>
    <w:uiPriority w:val="59"/>
    <w:rsid w:val="007A5D23"/>
    <w:pPr>
      <w:spacing w:line="240" w:lineRule="auto"/>
    </w:pPr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itation">
    <w:name w:val="citation"/>
    <w:basedOn w:val="DefaultParagraphFont"/>
    <w:rsid w:val="00230E09"/>
  </w:style>
  <w:style w:type="paragraph" w:styleId="PlainText">
    <w:name w:val="Plain Text"/>
    <w:basedOn w:val="Normal"/>
    <w:link w:val="PlainTextChar"/>
    <w:uiPriority w:val="99"/>
    <w:unhideWhenUsed/>
    <w:rsid w:val="00230E09"/>
    <w:pPr>
      <w:spacing w:line="240" w:lineRule="auto"/>
    </w:pPr>
    <w:rPr>
      <w:rFonts w:ascii="Consolas" w:eastAsiaTheme="minorHAnsi" w:hAnsi="Consolas" w:cs="Consolas"/>
      <w:color w:val="auto"/>
      <w:sz w:val="21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230E09"/>
    <w:rPr>
      <w:rFonts w:ascii="Consolas" w:eastAsiaTheme="minorHAnsi" w:hAnsi="Consolas" w:cs="Consolas"/>
      <w:color w:val="auto"/>
      <w:sz w:val="21"/>
      <w:szCs w:val="21"/>
      <w:lang w:val="en-US" w:eastAsia="en-US"/>
    </w:rPr>
  </w:style>
  <w:style w:type="table" w:styleId="LightShading">
    <w:name w:val="Light Shading"/>
    <w:basedOn w:val="TableNormal"/>
    <w:uiPriority w:val="60"/>
    <w:rsid w:val="00B7178F"/>
    <w:pPr>
      <w:spacing w:line="240" w:lineRule="auto"/>
    </w:pPr>
    <w:rPr>
      <w:rFonts w:asciiTheme="minorHAnsi" w:eastAsiaTheme="minorHAnsi" w:hAnsiTheme="minorHAnsi" w:cstheme="minorBidi"/>
      <w:color w:val="000000" w:themeColor="text1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Heading7Char">
    <w:name w:val="Heading 7 Char"/>
    <w:basedOn w:val="DefaultParagraphFont"/>
    <w:link w:val="Heading7"/>
    <w:rsid w:val="00B7178F"/>
    <w:rPr>
      <w:rFonts w:ascii="Times New Roman" w:eastAsia="SimSun" w:hAnsi="Times New Roman" w:cs="Times New Roman"/>
      <w:color w:val="auto"/>
      <w:sz w:val="24"/>
      <w:szCs w:val="24"/>
      <w:lang w:val="en-US" w:eastAsia="zh-CN"/>
    </w:rPr>
  </w:style>
  <w:style w:type="character" w:customStyle="1" w:styleId="Heading8Char">
    <w:name w:val="Heading 8 Char"/>
    <w:basedOn w:val="DefaultParagraphFont"/>
    <w:link w:val="Heading8"/>
    <w:rsid w:val="00B7178F"/>
    <w:rPr>
      <w:rFonts w:ascii="Times New Roman" w:eastAsia="SimSun" w:hAnsi="Times New Roman" w:cs="Times New Roman"/>
      <w:i/>
      <w:iCs/>
      <w:color w:val="auto"/>
      <w:sz w:val="24"/>
      <w:szCs w:val="24"/>
      <w:lang w:val="en-US" w:eastAsia="zh-CN"/>
    </w:rPr>
  </w:style>
  <w:style w:type="character" w:customStyle="1" w:styleId="Heading9Char">
    <w:name w:val="Heading 9 Char"/>
    <w:basedOn w:val="DefaultParagraphFont"/>
    <w:link w:val="Heading9"/>
    <w:rsid w:val="00B7178F"/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B7178F"/>
    <w:rPr>
      <w:color w:val="003399"/>
      <w:u w:val="single"/>
    </w:rPr>
  </w:style>
  <w:style w:type="character" w:customStyle="1" w:styleId="Heading4Char">
    <w:name w:val="Heading 4 Char"/>
    <w:basedOn w:val="DefaultParagraphFont"/>
    <w:link w:val="Heading4"/>
    <w:rsid w:val="00B7178F"/>
    <w:rPr>
      <w:color w:val="666666"/>
      <w:sz w:val="24"/>
      <w:szCs w:val="24"/>
    </w:rPr>
  </w:style>
  <w:style w:type="paragraph" w:customStyle="1" w:styleId="xfullindent1">
    <w:name w:val="xfullindent1"/>
    <w:basedOn w:val="Normal"/>
    <w:rsid w:val="00B71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178F"/>
    <w:pPr>
      <w:spacing w:after="200"/>
    </w:pPr>
    <w:rPr>
      <w:rFonts w:asciiTheme="minorHAnsi" w:eastAsiaTheme="minorEastAsia" w:hAnsiTheme="minorHAnsi" w:cstheme="minorBidi"/>
      <w:b/>
      <w:bCs/>
      <w:color w:val="auto"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178F"/>
    <w:rPr>
      <w:rFonts w:asciiTheme="minorHAnsi" w:eastAsiaTheme="minorEastAsia" w:hAnsiTheme="minorHAnsi" w:cstheme="minorBidi"/>
      <w:b/>
      <w:bCs/>
      <w:color w:val="auto"/>
      <w:lang w:val="en-US" w:eastAsia="en-US"/>
    </w:rPr>
  </w:style>
  <w:style w:type="paragraph" w:styleId="Header">
    <w:name w:val="header"/>
    <w:basedOn w:val="Normal"/>
    <w:link w:val="HeaderChar"/>
    <w:unhideWhenUsed/>
    <w:rsid w:val="00B7178F"/>
    <w:pPr>
      <w:tabs>
        <w:tab w:val="center" w:pos="4680"/>
        <w:tab w:val="right" w:pos="9360"/>
      </w:tabs>
      <w:spacing w:line="240" w:lineRule="auto"/>
    </w:pPr>
    <w:rPr>
      <w:rFonts w:asciiTheme="minorHAnsi" w:eastAsiaTheme="minorEastAsia" w:hAnsiTheme="minorHAnsi" w:cstheme="minorBidi"/>
      <w:color w:val="auto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B7178F"/>
    <w:rPr>
      <w:rFonts w:asciiTheme="minorHAnsi" w:eastAsiaTheme="minorEastAsia" w:hAnsiTheme="minorHAnsi" w:cstheme="minorBidi"/>
      <w:color w:val="auto"/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B7178F"/>
    <w:pPr>
      <w:tabs>
        <w:tab w:val="center" w:pos="4680"/>
        <w:tab w:val="right" w:pos="9360"/>
      </w:tabs>
      <w:spacing w:line="240" w:lineRule="auto"/>
    </w:pPr>
    <w:rPr>
      <w:rFonts w:asciiTheme="minorHAnsi" w:eastAsiaTheme="minorEastAsia" w:hAnsiTheme="minorHAnsi" w:cstheme="minorBidi"/>
      <w:color w:val="auto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7178F"/>
    <w:rPr>
      <w:rFonts w:asciiTheme="minorHAnsi" w:eastAsiaTheme="minorEastAsia" w:hAnsiTheme="minorHAnsi" w:cstheme="minorBidi"/>
      <w:color w:val="auto"/>
      <w:sz w:val="22"/>
      <w:szCs w:val="22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B7178F"/>
    <w:rPr>
      <w:i/>
    </w:rPr>
  </w:style>
  <w:style w:type="paragraph" w:styleId="Caption">
    <w:name w:val="caption"/>
    <w:basedOn w:val="Normal"/>
    <w:next w:val="Normal"/>
    <w:link w:val="CaptionChar"/>
    <w:qFormat/>
    <w:rsid w:val="00B7178F"/>
    <w:pPr>
      <w:spacing w:line="240" w:lineRule="auto"/>
    </w:pPr>
    <w:rPr>
      <w:rFonts w:eastAsia="Calibri"/>
      <w:i/>
      <w:color w:val="auto"/>
      <w:lang w:val="en-US" w:eastAsia="en-US"/>
    </w:rPr>
  </w:style>
  <w:style w:type="character" w:customStyle="1" w:styleId="CaptionChar">
    <w:name w:val="Caption Char"/>
    <w:basedOn w:val="DefaultParagraphFont"/>
    <w:link w:val="Caption"/>
    <w:rsid w:val="00B7178F"/>
    <w:rPr>
      <w:rFonts w:eastAsia="Calibri"/>
      <w:i/>
      <w:color w:val="auto"/>
      <w:lang w:val="en-US" w:eastAsia="en-US"/>
    </w:rPr>
  </w:style>
  <w:style w:type="paragraph" w:styleId="NoSpacing">
    <w:name w:val="No Spacing"/>
    <w:link w:val="NoSpacingChar"/>
    <w:uiPriority w:val="1"/>
    <w:qFormat/>
    <w:rsid w:val="00B7178F"/>
    <w:pPr>
      <w:spacing w:line="240" w:lineRule="auto"/>
    </w:pPr>
    <w:rPr>
      <w:rFonts w:asciiTheme="minorHAnsi" w:eastAsiaTheme="minorEastAsia" w:hAnsiTheme="minorHAnsi" w:cstheme="minorBidi"/>
      <w:color w:val="auto"/>
      <w:sz w:val="22"/>
      <w:szCs w:val="22"/>
      <w:lang w:val="en-US" w:eastAsia="en-US"/>
    </w:rPr>
  </w:style>
  <w:style w:type="character" w:customStyle="1" w:styleId="ref-journal1">
    <w:name w:val="ref-journal1"/>
    <w:basedOn w:val="DefaultParagraphFont"/>
    <w:rsid w:val="00B7178F"/>
    <w:rPr>
      <w:i/>
      <w:iCs/>
    </w:rPr>
  </w:style>
  <w:style w:type="character" w:customStyle="1" w:styleId="ref-vol">
    <w:name w:val="ref-vol"/>
    <w:basedOn w:val="DefaultParagraphFont"/>
    <w:rsid w:val="00B7178F"/>
  </w:style>
  <w:style w:type="character" w:customStyle="1" w:styleId="citation-abbreviation2">
    <w:name w:val="citation-abbreviation2"/>
    <w:basedOn w:val="DefaultParagraphFont"/>
    <w:rsid w:val="00B7178F"/>
  </w:style>
  <w:style w:type="character" w:customStyle="1" w:styleId="citation-publication-date">
    <w:name w:val="citation-publication-date"/>
    <w:basedOn w:val="DefaultParagraphFont"/>
    <w:rsid w:val="00B7178F"/>
  </w:style>
  <w:style w:type="character" w:customStyle="1" w:styleId="citation-volume">
    <w:name w:val="citation-volume"/>
    <w:basedOn w:val="DefaultParagraphFont"/>
    <w:rsid w:val="00B7178F"/>
  </w:style>
  <w:style w:type="character" w:customStyle="1" w:styleId="citation-issue">
    <w:name w:val="citation-issue"/>
    <w:basedOn w:val="DefaultParagraphFont"/>
    <w:rsid w:val="00B7178F"/>
  </w:style>
  <w:style w:type="character" w:customStyle="1" w:styleId="citation-flpages">
    <w:name w:val="citation-flpages"/>
    <w:basedOn w:val="DefaultParagraphFont"/>
    <w:rsid w:val="00B7178F"/>
  </w:style>
  <w:style w:type="table" w:styleId="LightShading-Accent1">
    <w:name w:val="Light Shading Accent 1"/>
    <w:basedOn w:val="TableNormal"/>
    <w:uiPriority w:val="60"/>
    <w:rsid w:val="00B7178F"/>
    <w:pPr>
      <w:spacing w:line="240" w:lineRule="auto"/>
    </w:pPr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B7178F"/>
    <w:pPr>
      <w:spacing w:line="240" w:lineRule="auto"/>
    </w:pPr>
    <w:rPr>
      <w:rFonts w:asciiTheme="minorHAnsi" w:eastAsiaTheme="minorHAnsi" w:hAnsiTheme="minorHAnsi" w:cstheme="minorBidi"/>
      <w:color w:val="943634" w:themeColor="accent2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B7178F"/>
    <w:pPr>
      <w:spacing w:line="240" w:lineRule="auto"/>
    </w:pPr>
    <w:rPr>
      <w:rFonts w:asciiTheme="minorHAnsi" w:eastAsiaTheme="minorHAnsi" w:hAnsiTheme="minorHAnsi" w:cstheme="minorBidi"/>
      <w:color w:val="76923C" w:themeColor="accent3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B7178F"/>
    <w:pPr>
      <w:spacing w:line="240" w:lineRule="auto"/>
    </w:pPr>
    <w:rPr>
      <w:rFonts w:asciiTheme="minorHAnsi" w:eastAsiaTheme="minorHAnsi" w:hAnsiTheme="minorHAnsi" w:cstheme="minorBidi"/>
      <w:color w:val="5F497A" w:themeColor="accent4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B7178F"/>
    <w:pPr>
      <w:spacing w:line="240" w:lineRule="auto"/>
    </w:pPr>
    <w:rPr>
      <w:rFonts w:asciiTheme="minorHAnsi" w:eastAsiaTheme="minorHAnsi" w:hAnsiTheme="minorHAnsi" w:cstheme="minorBidi"/>
      <w:color w:val="31849B" w:themeColor="accent5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List">
    <w:name w:val="Light List"/>
    <w:basedOn w:val="TableNormal"/>
    <w:uiPriority w:val="61"/>
    <w:rsid w:val="00B7178F"/>
    <w:pPr>
      <w:spacing w:line="240" w:lineRule="auto"/>
    </w:pPr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Grid">
    <w:name w:val="Light Grid"/>
    <w:basedOn w:val="TableNormal"/>
    <w:uiPriority w:val="62"/>
    <w:rsid w:val="00B7178F"/>
    <w:pPr>
      <w:spacing w:line="240" w:lineRule="auto"/>
    </w:pPr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customStyle="1" w:styleId="Heading1Char">
    <w:name w:val="Heading 1 Char"/>
    <w:basedOn w:val="DefaultParagraphFont"/>
    <w:link w:val="Heading1"/>
    <w:rsid w:val="00B7178F"/>
    <w:rPr>
      <w:b/>
      <w:sz w:val="24"/>
      <w:szCs w:val="24"/>
      <w:u w:val="single"/>
    </w:rPr>
  </w:style>
  <w:style w:type="paragraph" w:styleId="TOAHeading">
    <w:name w:val="toa heading"/>
    <w:basedOn w:val="Normal"/>
    <w:next w:val="Normal"/>
    <w:uiPriority w:val="99"/>
    <w:semiHidden/>
    <w:unhideWhenUsed/>
    <w:rsid w:val="00B7178F"/>
    <w:pPr>
      <w:spacing w:before="120" w:after="200"/>
    </w:pPr>
    <w:rPr>
      <w:rFonts w:asciiTheme="majorHAnsi" w:eastAsiaTheme="majorEastAsia" w:hAnsiTheme="majorHAnsi" w:cstheme="majorBidi"/>
      <w:b/>
      <w:bCs/>
      <w:color w:val="auto"/>
      <w:sz w:val="24"/>
      <w:szCs w:val="24"/>
      <w:lang w:val="en-US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B7178F"/>
    <w:pPr>
      <w:spacing w:before="480" w:after="0"/>
      <w:contextualSpacing w:val="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u w:val="none"/>
      <w:lang w:val="en-US" w:eastAsia="ja-JP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B7178F"/>
    <w:pPr>
      <w:tabs>
        <w:tab w:val="left" w:pos="880"/>
        <w:tab w:val="right" w:leader="dot" w:pos="9350"/>
      </w:tabs>
      <w:spacing w:after="100"/>
      <w:ind w:left="220"/>
    </w:pPr>
    <w:rPr>
      <w:rFonts w:ascii="Times New Roman" w:eastAsia="Times New Roman" w:hAnsi="Times New Roman" w:cs="Times New Roman"/>
      <w:b/>
      <w:noProof/>
      <w:color w:val="auto"/>
      <w:sz w:val="22"/>
      <w:szCs w:val="22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B7178F"/>
    <w:pPr>
      <w:tabs>
        <w:tab w:val="right" w:leader="dot" w:pos="9350"/>
      </w:tabs>
      <w:spacing w:after="100"/>
    </w:pPr>
    <w:rPr>
      <w:rFonts w:ascii="Times New Roman" w:eastAsiaTheme="minorEastAsia" w:hAnsi="Times New Roman" w:cs="Times New Roman"/>
      <w:noProof/>
      <w:color w:val="auto"/>
      <w:sz w:val="22"/>
      <w:szCs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B7178F"/>
    <w:pPr>
      <w:tabs>
        <w:tab w:val="left" w:pos="1320"/>
        <w:tab w:val="right" w:leader="dot" w:pos="9350"/>
      </w:tabs>
      <w:spacing w:after="100"/>
      <w:ind w:left="440"/>
    </w:pPr>
    <w:rPr>
      <w:rFonts w:ascii="Times New Roman" w:eastAsia="Times New Roman" w:hAnsi="Times New Roman" w:cs="Times New Roman"/>
      <w:noProof/>
      <w:color w:val="auto"/>
      <w:sz w:val="22"/>
      <w:szCs w:val="22"/>
      <w:lang w:val="en-US" w:eastAsia="ja-JP"/>
    </w:rPr>
  </w:style>
  <w:style w:type="character" w:customStyle="1" w:styleId="Heading2Char">
    <w:name w:val="Heading 2 Char"/>
    <w:basedOn w:val="DefaultParagraphFont"/>
    <w:link w:val="Heading2"/>
    <w:rsid w:val="00B7178F"/>
    <w:rPr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B7178F"/>
    <w:pPr>
      <w:spacing w:after="100"/>
      <w:ind w:left="660"/>
    </w:pPr>
    <w:rPr>
      <w:rFonts w:asciiTheme="minorHAnsi" w:eastAsiaTheme="minorEastAsia" w:hAnsiTheme="minorHAnsi" w:cstheme="minorBidi"/>
      <w:color w:val="auto"/>
      <w:sz w:val="22"/>
      <w:szCs w:val="22"/>
      <w:lang w:val="en-US" w:eastAsia="en-US"/>
    </w:rPr>
  </w:style>
  <w:style w:type="paragraph" w:styleId="TOC5">
    <w:name w:val="toc 5"/>
    <w:basedOn w:val="Normal"/>
    <w:next w:val="Normal"/>
    <w:autoRedefine/>
    <w:uiPriority w:val="39"/>
    <w:unhideWhenUsed/>
    <w:rsid w:val="00B7178F"/>
    <w:pPr>
      <w:spacing w:after="100"/>
      <w:ind w:left="880"/>
    </w:pPr>
    <w:rPr>
      <w:rFonts w:asciiTheme="minorHAnsi" w:eastAsiaTheme="minorEastAsia" w:hAnsiTheme="minorHAnsi" w:cstheme="minorBidi"/>
      <w:color w:val="auto"/>
      <w:sz w:val="22"/>
      <w:szCs w:val="22"/>
      <w:lang w:val="en-US" w:eastAsia="en-US"/>
    </w:rPr>
  </w:style>
  <w:style w:type="paragraph" w:styleId="TOC6">
    <w:name w:val="toc 6"/>
    <w:basedOn w:val="Normal"/>
    <w:next w:val="Normal"/>
    <w:autoRedefine/>
    <w:uiPriority w:val="39"/>
    <w:unhideWhenUsed/>
    <w:rsid w:val="00B7178F"/>
    <w:pPr>
      <w:spacing w:after="100"/>
      <w:ind w:left="1100"/>
    </w:pPr>
    <w:rPr>
      <w:rFonts w:asciiTheme="minorHAnsi" w:eastAsiaTheme="minorEastAsia" w:hAnsiTheme="minorHAnsi" w:cstheme="minorBidi"/>
      <w:color w:val="auto"/>
      <w:sz w:val="22"/>
      <w:szCs w:val="22"/>
      <w:lang w:val="en-US" w:eastAsia="en-US"/>
    </w:rPr>
  </w:style>
  <w:style w:type="paragraph" w:styleId="TOC7">
    <w:name w:val="toc 7"/>
    <w:basedOn w:val="Normal"/>
    <w:next w:val="Normal"/>
    <w:autoRedefine/>
    <w:uiPriority w:val="39"/>
    <w:unhideWhenUsed/>
    <w:rsid w:val="00B7178F"/>
    <w:pPr>
      <w:spacing w:after="100"/>
      <w:ind w:left="1320"/>
    </w:pPr>
    <w:rPr>
      <w:rFonts w:asciiTheme="minorHAnsi" w:eastAsiaTheme="minorEastAsia" w:hAnsiTheme="minorHAnsi" w:cstheme="minorBidi"/>
      <w:color w:val="auto"/>
      <w:sz w:val="22"/>
      <w:szCs w:val="22"/>
      <w:lang w:val="en-US" w:eastAsia="en-US"/>
    </w:rPr>
  </w:style>
  <w:style w:type="paragraph" w:styleId="TOC8">
    <w:name w:val="toc 8"/>
    <w:basedOn w:val="Normal"/>
    <w:next w:val="Normal"/>
    <w:autoRedefine/>
    <w:uiPriority w:val="39"/>
    <w:unhideWhenUsed/>
    <w:rsid w:val="00B7178F"/>
    <w:pPr>
      <w:spacing w:after="100"/>
      <w:ind w:left="1540"/>
    </w:pPr>
    <w:rPr>
      <w:rFonts w:asciiTheme="minorHAnsi" w:eastAsiaTheme="minorEastAsia" w:hAnsiTheme="minorHAnsi" w:cstheme="minorBidi"/>
      <w:color w:val="auto"/>
      <w:sz w:val="22"/>
      <w:szCs w:val="22"/>
      <w:lang w:val="en-US" w:eastAsia="en-US"/>
    </w:rPr>
  </w:style>
  <w:style w:type="paragraph" w:styleId="TOC9">
    <w:name w:val="toc 9"/>
    <w:basedOn w:val="Normal"/>
    <w:next w:val="Normal"/>
    <w:autoRedefine/>
    <w:uiPriority w:val="39"/>
    <w:unhideWhenUsed/>
    <w:rsid w:val="00B7178F"/>
    <w:pPr>
      <w:spacing w:after="100"/>
      <w:ind w:left="1760"/>
    </w:pPr>
    <w:rPr>
      <w:rFonts w:asciiTheme="minorHAnsi" w:eastAsiaTheme="minorEastAsia" w:hAnsiTheme="minorHAnsi" w:cstheme="minorBidi"/>
      <w:color w:val="auto"/>
      <w:sz w:val="22"/>
      <w:szCs w:val="22"/>
      <w:lang w:val="en-US" w:eastAsia="en-US"/>
    </w:rPr>
  </w:style>
  <w:style w:type="paragraph" w:styleId="Revision">
    <w:name w:val="Revision"/>
    <w:hidden/>
    <w:uiPriority w:val="99"/>
    <w:semiHidden/>
    <w:rsid w:val="00B7178F"/>
    <w:pPr>
      <w:spacing w:line="240" w:lineRule="auto"/>
    </w:pPr>
    <w:rPr>
      <w:rFonts w:asciiTheme="minorHAnsi" w:eastAsiaTheme="minorEastAsia" w:hAnsiTheme="minorHAnsi" w:cstheme="minorBidi"/>
      <w:color w:val="auto"/>
      <w:sz w:val="22"/>
      <w:szCs w:val="22"/>
      <w:lang w:val="en-US" w:eastAsia="en-US"/>
    </w:rPr>
  </w:style>
  <w:style w:type="character" w:styleId="HTMLCode">
    <w:name w:val="HTML Code"/>
    <w:uiPriority w:val="99"/>
    <w:unhideWhenUsed/>
    <w:rsid w:val="00B7178F"/>
    <w:rPr>
      <w:rFonts w:ascii="Courier New" w:eastAsia="Times New Roman" w:hAnsi="Courier New" w:cs="Courier New"/>
      <w:sz w:val="20"/>
      <w:szCs w:val="20"/>
    </w:rPr>
  </w:style>
  <w:style w:type="character" w:customStyle="1" w:styleId="TitleChar">
    <w:name w:val="Title Char"/>
    <w:basedOn w:val="DefaultParagraphFont"/>
    <w:link w:val="Title"/>
    <w:rsid w:val="00B7178F"/>
    <w:rPr>
      <w:sz w:val="52"/>
      <w:szCs w:val="52"/>
    </w:rPr>
  </w:style>
  <w:style w:type="character" w:customStyle="1" w:styleId="NoSpacingChar">
    <w:name w:val="No Spacing Char"/>
    <w:basedOn w:val="DefaultParagraphFont"/>
    <w:link w:val="NoSpacing"/>
    <w:uiPriority w:val="1"/>
    <w:rsid w:val="00B7178F"/>
    <w:rPr>
      <w:rFonts w:asciiTheme="minorHAnsi" w:eastAsiaTheme="minorEastAsia" w:hAnsiTheme="minorHAnsi" w:cstheme="minorBidi"/>
      <w:color w:val="auto"/>
      <w:sz w:val="22"/>
      <w:szCs w:val="22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B7178F"/>
    <w:rPr>
      <w:color w:val="666666"/>
      <w:sz w:val="22"/>
      <w:szCs w:val="22"/>
    </w:rPr>
  </w:style>
  <w:style w:type="character" w:customStyle="1" w:styleId="Heading6Char">
    <w:name w:val="Heading 6 Char"/>
    <w:basedOn w:val="DefaultParagraphFont"/>
    <w:link w:val="Heading6"/>
    <w:rsid w:val="00B7178F"/>
    <w:rPr>
      <w:i/>
      <w:color w:val="666666"/>
      <w:sz w:val="22"/>
      <w:szCs w:val="22"/>
    </w:rPr>
  </w:style>
  <w:style w:type="paragraph" w:styleId="List">
    <w:name w:val="List"/>
    <w:basedOn w:val="Normal"/>
    <w:rsid w:val="00B7178F"/>
    <w:pPr>
      <w:spacing w:line="240" w:lineRule="auto"/>
      <w:ind w:left="360" w:hanging="360"/>
    </w:pPr>
    <w:rPr>
      <w:rFonts w:ascii="Times New Roman" w:eastAsia="SimSun" w:hAnsi="Times New Roman" w:cs="Times New Roman"/>
      <w:color w:val="auto"/>
      <w:sz w:val="24"/>
      <w:szCs w:val="24"/>
      <w:lang w:val="en-US" w:eastAsia="zh-CN"/>
    </w:rPr>
  </w:style>
  <w:style w:type="paragraph" w:styleId="ListContinue">
    <w:name w:val="List Continue"/>
    <w:basedOn w:val="Normal"/>
    <w:rsid w:val="00B7178F"/>
    <w:pPr>
      <w:spacing w:after="120" w:line="240" w:lineRule="auto"/>
      <w:ind w:left="360"/>
    </w:pPr>
    <w:rPr>
      <w:rFonts w:ascii="Times New Roman" w:eastAsia="SimSun" w:hAnsi="Times New Roman" w:cs="Times New Roman"/>
      <w:color w:val="auto"/>
      <w:sz w:val="24"/>
      <w:szCs w:val="24"/>
      <w:lang w:val="en-US" w:eastAsia="zh-CN"/>
    </w:rPr>
  </w:style>
  <w:style w:type="paragraph" w:styleId="List2">
    <w:name w:val="List 2"/>
    <w:basedOn w:val="Normal"/>
    <w:rsid w:val="00B7178F"/>
    <w:pPr>
      <w:numPr>
        <w:numId w:val="2"/>
      </w:numPr>
      <w:spacing w:line="240" w:lineRule="auto"/>
    </w:pPr>
    <w:rPr>
      <w:rFonts w:ascii="Times New Roman" w:eastAsia="SimSun" w:hAnsi="Times New Roman" w:cs="Times New Roman"/>
      <w:color w:val="auto"/>
      <w:sz w:val="24"/>
      <w:szCs w:val="24"/>
      <w:lang w:val="en-US" w:eastAsia="zh-CN"/>
    </w:rPr>
  </w:style>
  <w:style w:type="character" w:styleId="PageNumber">
    <w:name w:val="page number"/>
    <w:basedOn w:val="DefaultParagraphFont"/>
    <w:rsid w:val="00B7178F"/>
  </w:style>
  <w:style w:type="paragraph" w:customStyle="1" w:styleId="2Bullet">
    <w:name w:val="2Bullet"/>
    <w:rsid w:val="00B7178F"/>
    <w:pPr>
      <w:numPr>
        <w:numId w:val="3"/>
      </w:numPr>
      <w:spacing w:before="60" w:after="120" w:line="240" w:lineRule="auto"/>
    </w:pPr>
    <w:rPr>
      <w:rFonts w:ascii="Times New Roman" w:eastAsia="MS Mincho" w:hAnsi="Times New Roman" w:cs="Times New Roman"/>
      <w:color w:val="auto"/>
      <w:sz w:val="22"/>
      <w:lang w:val="en-US" w:eastAsia="en-US"/>
    </w:rPr>
  </w:style>
  <w:style w:type="numbering" w:styleId="111111">
    <w:name w:val="Outline List 2"/>
    <w:rsid w:val="00B7178F"/>
  </w:style>
  <w:style w:type="paragraph" w:customStyle="1" w:styleId="StyleHeading212ptNotItalic">
    <w:name w:val="Style Heading 2 + 12 pt Not Italic"/>
    <w:basedOn w:val="Heading2"/>
    <w:rsid w:val="00B7178F"/>
    <w:pPr>
      <w:keepLines w:val="0"/>
      <w:tabs>
        <w:tab w:val="num" w:pos="792"/>
      </w:tabs>
      <w:spacing w:before="240" w:after="60" w:line="240" w:lineRule="auto"/>
      <w:ind w:left="792" w:hanging="432"/>
      <w:contextualSpacing w:val="0"/>
    </w:pPr>
    <w:rPr>
      <w:rFonts w:eastAsia="SimSun"/>
      <w:b/>
      <w:bCs/>
      <w:color w:val="auto"/>
      <w:sz w:val="24"/>
      <w:szCs w:val="28"/>
      <w:u w:val="none"/>
      <w:lang w:val="en-US" w:eastAsia="zh-CN"/>
    </w:rPr>
  </w:style>
  <w:style w:type="paragraph" w:customStyle="1" w:styleId="yiv5707085453msonormal">
    <w:name w:val="yiv5707085453msonormal"/>
    <w:basedOn w:val="Normal"/>
    <w:rsid w:val="00B71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styleId="ListTable3">
    <w:name w:val="List Table 3"/>
    <w:basedOn w:val="TableNormal"/>
    <w:uiPriority w:val="48"/>
    <w:rsid w:val="000B5CFF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customStyle="1" w:styleId="text">
    <w:name w:val="text"/>
    <w:basedOn w:val="DefaultParagraphFont"/>
    <w:rsid w:val="003724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8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bi.nlm.nih.gov/pmc/articles/PMC1266378/" TargetMode="External"/><Relationship Id="rId13" Type="http://schemas.openxmlformats.org/officeDocument/2006/relationships/hyperlink" Target="javascript:;" TargetMode="External"/><Relationship Id="rId18" Type="http://schemas.openxmlformats.org/officeDocument/2006/relationships/hyperlink" Target="http://www.ncbi.nlm.nih.gov/entrez/query.fcgi?cmd=Retrieve&amp;db=PubMed&amp;dopt=Abstract&amp;list_uids=19304786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://www.ncbi.nlm.nih.gov/pubmed/11984605" TargetMode="External"/><Relationship Id="rId7" Type="http://schemas.openxmlformats.org/officeDocument/2006/relationships/endnotes" Target="endnotes.xml"/><Relationship Id="rId12" Type="http://schemas.openxmlformats.org/officeDocument/2006/relationships/hyperlink" Target="javascript:;" TargetMode="External"/><Relationship Id="rId17" Type="http://schemas.openxmlformats.org/officeDocument/2006/relationships/hyperlink" Target="https://www.sciencedirect.com/science/journal/01406736/377/9767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sciencedirect.com/science/article/pii/S0140673610619605" TargetMode="External"/><Relationship Id="rId20" Type="http://schemas.openxmlformats.org/officeDocument/2006/relationships/hyperlink" Target="http://www.ncbi.nlm.nih.gov/pmc/articles/PMC2567741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javascript:;" TargetMode="External"/><Relationship Id="rId24" Type="http://schemas.openxmlformats.org/officeDocument/2006/relationships/hyperlink" Target="http://www.ncbi.nlm.nih.gov/pubmed/1266869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javascript:;" TargetMode="External"/><Relationship Id="rId23" Type="http://schemas.openxmlformats.org/officeDocument/2006/relationships/hyperlink" Target="http://www.ncbi.nlm.nih.gov/pmc/articles/PMC181978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ncbi.nlm.nih.gov/pubmed/15979937" TargetMode="External"/><Relationship Id="rId19" Type="http://schemas.openxmlformats.org/officeDocument/2006/relationships/hyperlink" Target="https://www.ghanahealthservice.org/downloads/2015_FAMILY_HEALTH_DIVISION_ANNUAL_REPORT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cbi.nlm.nih.gov/pubmed/16219104" TargetMode="External"/><Relationship Id="rId14" Type="http://schemas.openxmlformats.org/officeDocument/2006/relationships/hyperlink" Target="javascript:;" TargetMode="External"/><Relationship Id="rId22" Type="http://schemas.openxmlformats.org/officeDocument/2006/relationships/hyperlink" Target="http://www.ncbi.nlm.nih.gov/pubmed/15979937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7935AD-16A8-4CE0-8389-90272F28F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956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Jhpiego</Company>
  <LinksUpToDate>false</LinksUpToDate>
  <CharactersWithSpaces>6394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rboadu</dc:creator>
  <cp:lastModifiedBy>DR BOADU</cp:lastModifiedBy>
  <cp:revision>2</cp:revision>
  <dcterms:created xsi:type="dcterms:W3CDTF">2018-10-10T13:48:00Z</dcterms:created>
  <dcterms:modified xsi:type="dcterms:W3CDTF">2018-10-10T13:48:00Z</dcterms:modified>
</cp:coreProperties>
</file>