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92" w:rsidRPr="0022496F" w:rsidRDefault="00241A92" w:rsidP="00241A92">
      <w:pPr>
        <w:jc w:val="center"/>
        <w:outlineLvl w:val="0"/>
        <w:rPr>
          <w:rFonts w:ascii="Times New Roman" w:eastAsia="Times New Roman" w:hAnsi="Times New Roman" w:cs="Times New Roman"/>
          <w:b/>
          <w:bCs/>
          <w:kern w:val="36"/>
          <w:sz w:val="38"/>
          <w:szCs w:val="38"/>
        </w:rPr>
      </w:pPr>
      <w:r w:rsidRPr="0022496F">
        <w:rPr>
          <w:rFonts w:ascii="Times New Roman" w:eastAsia="Times New Roman" w:hAnsi="Times New Roman" w:cs="Times New Roman"/>
          <w:b/>
          <w:bCs/>
          <w:kern w:val="36"/>
          <w:sz w:val="38"/>
          <w:szCs w:val="38"/>
        </w:rPr>
        <w:t xml:space="preserve">Compliance of Healthcare Workers with Hand Hygiene Practices in the northeast of Iran: </w:t>
      </w:r>
      <w:proofErr w:type="gramStart"/>
      <w:r w:rsidRPr="0022496F">
        <w:rPr>
          <w:rFonts w:ascii="Times New Roman" w:eastAsia="Times New Roman" w:hAnsi="Times New Roman" w:cs="Times New Roman"/>
          <w:b/>
          <w:bCs/>
          <w:kern w:val="36"/>
          <w:sz w:val="38"/>
          <w:szCs w:val="38"/>
        </w:rPr>
        <w:t>An</w:t>
      </w:r>
      <w:proofErr w:type="gramEnd"/>
      <w:r w:rsidRPr="0022496F">
        <w:rPr>
          <w:rFonts w:ascii="Times New Roman" w:eastAsia="Times New Roman" w:hAnsi="Times New Roman" w:cs="Times New Roman"/>
          <w:b/>
          <w:bCs/>
          <w:kern w:val="36"/>
          <w:sz w:val="38"/>
          <w:szCs w:val="38"/>
        </w:rPr>
        <w:t xml:space="preserve"> Overt Observation</w:t>
      </w:r>
    </w:p>
    <w:p w:rsidR="00241A92" w:rsidRPr="0022496F" w:rsidRDefault="00241A92" w:rsidP="00241A92">
      <w:pPr>
        <w:ind w:left="-142" w:right="95"/>
        <w:rPr>
          <w:rFonts w:ascii="Times New Roman" w:eastAsia="Times New Roman" w:hAnsi="Times New Roman" w:cs="Times New Roman"/>
          <w:b/>
          <w:bCs/>
          <w:sz w:val="28"/>
          <w:szCs w:val="28"/>
          <w:lang w:val="en-GB"/>
        </w:rPr>
      </w:pPr>
    </w:p>
    <w:p w:rsidR="00241A92" w:rsidRPr="0022496F" w:rsidRDefault="00241A92" w:rsidP="00241A92">
      <w:pPr>
        <w:jc w:val="both"/>
        <w:rPr>
          <w:rFonts w:ascii="Times New Roman" w:eastAsia="Calibri" w:hAnsi="Times New Roman" w:cs="Times New Roman"/>
          <w:b/>
          <w:bCs/>
        </w:rPr>
      </w:pPr>
    </w:p>
    <w:p w:rsidR="00241A92" w:rsidRPr="0022496F" w:rsidRDefault="00241A92" w:rsidP="00241A92">
      <w:pPr>
        <w:jc w:val="both"/>
        <w:rPr>
          <w:rFonts w:ascii="Times New Roman" w:eastAsia="Calibri" w:hAnsi="Times New Roman" w:cs="Times New Roman"/>
          <w:b/>
          <w:bCs/>
        </w:rPr>
      </w:pPr>
      <w:r w:rsidRPr="0022496F">
        <w:rPr>
          <w:rFonts w:ascii="Times New Roman" w:eastAsia="Calibri" w:hAnsi="Times New Roman" w:cs="Times New Roman"/>
          <w:b/>
          <w:bCs/>
        </w:rPr>
        <w:t xml:space="preserve">Authors: </w:t>
      </w:r>
      <w:r w:rsidRPr="0022496F">
        <w:rPr>
          <w:rFonts w:ascii="Times New Roman" w:eastAsia="Times New Roman" w:hAnsi="Times New Roman" w:cs="Times New Roman"/>
          <w:b/>
          <w:bCs/>
          <w:sz w:val="28"/>
          <w:szCs w:val="28"/>
        </w:rPr>
        <w:t xml:space="preserve">Reza </w:t>
      </w:r>
      <w:proofErr w:type="spellStart"/>
      <w:r w:rsidRPr="0022496F">
        <w:rPr>
          <w:rFonts w:ascii="Times New Roman" w:eastAsia="Times New Roman" w:hAnsi="Times New Roman" w:cs="Times New Roman"/>
          <w:b/>
          <w:bCs/>
        </w:rPr>
        <w:t>Vafaei</w:t>
      </w:r>
      <w:proofErr w:type="spellEnd"/>
      <w:r w:rsidRPr="0022496F">
        <w:rPr>
          <w:rFonts w:ascii="Times New Roman" w:eastAsia="Times New Roman" w:hAnsi="Times New Roman" w:cs="Times New Roman"/>
          <w:b/>
          <w:bCs/>
        </w:rPr>
        <w:t xml:space="preserve"> Nezhad</w:t>
      </w:r>
      <w:r w:rsidRPr="0022496F">
        <w:rPr>
          <w:rFonts w:ascii="Times New Roman" w:eastAsia="Calibri" w:hAnsi="Times New Roman" w:cs="Times New Roman"/>
          <w:vertAlign w:val="superscript"/>
        </w:rPr>
        <w:t>1</w:t>
      </w:r>
      <w:r w:rsidRPr="0022496F">
        <w:rPr>
          <w:rFonts w:ascii="Times New Roman" w:eastAsia="Calibri" w:hAnsi="Times New Roman" w:cs="Times New Roman"/>
          <w:b/>
          <w:bCs/>
        </w:rPr>
        <w:t xml:space="preserve">, </w:t>
      </w:r>
      <w:proofErr w:type="spellStart"/>
      <w:r w:rsidRPr="0022496F">
        <w:rPr>
          <w:rFonts w:ascii="Times New Roman" w:eastAsia="Times New Roman" w:hAnsi="Times New Roman" w:cs="Times New Roman"/>
          <w:b/>
          <w:bCs/>
          <w:u w:val="single"/>
        </w:rPr>
        <w:t>Atieh</w:t>
      </w:r>
      <w:proofErr w:type="spellEnd"/>
      <w:r w:rsidRPr="0022496F">
        <w:rPr>
          <w:rFonts w:ascii="Times New Roman" w:eastAsia="Times New Roman" w:hAnsi="Times New Roman" w:cs="Times New Roman"/>
          <w:b/>
          <w:bCs/>
          <w:u w:val="single"/>
        </w:rPr>
        <w:t xml:space="preserve"> </w:t>
      </w:r>
      <w:proofErr w:type="spellStart"/>
      <w:r w:rsidRPr="0022496F">
        <w:rPr>
          <w:rFonts w:ascii="Times New Roman" w:eastAsia="Times New Roman" w:hAnsi="Times New Roman" w:cs="Times New Roman"/>
          <w:b/>
          <w:bCs/>
          <w:u w:val="single"/>
        </w:rPr>
        <w:t>Yaghoubi</w:t>
      </w:r>
      <w:proofErr w:type="spellEnd"/>
      <w:r w:rsidRPr="0022496F">
        <w:rPr>
          <w:rFonts w:ascii="Times New Roman" w:eastAsia="Times New Roman" w:hAnsi="Times New Roman" w:cs="Times New Roman"/>
          <w:b/>
          <w:bCs/>
        </w:rPr>
        <w:t xml:space="preserve"> </w:t>
      </w:r>
      <w:r w:rsidRPr="0022496F">
        <w:rPr>
          <w:rFonts w:ascii="Times New Roman" w:hAnsi="Times New Roman" w:cs="Times New Roman"/>
          <w:b/>
          <w:bCs/>
          <w:vertAlign w:val="superscript"/>
        </w:rPr>
        <w:t>2</w:t>
      </w:r>
      <w:r w:rsidRPr="0022496F">
        <w:rPr>
          <w:rFonts w:ascii="Times New Roman" w:eastAsia="Calibri" w:hAnsi="Times New Roman" w:cs="Times New Roman"/>
          <w:b/>
          <w:bCs/>
          <w:vertAlign w:val="superscript"/>
        </w:rPr>
        <w:t>&amp;</w:t>
      </w:r>
      <w:r w:rsidRPr="0022496F">
        <w:rPr>
          <w:rFonts w:ascii="Times New Roman" w:hAnsi="Times New Roman" w:cs="Times New Roman"/>
          <w:b/>
          <w:bCs/>
          <w:vertAlign w:val="superscript"/>
        </w:rPr>
        <w:t>3</w:t>
      </w:r>
      <w:r w:rsidRPr="0022496F">
        <w:rPr>
          <w:rFonts w:ascii="Times New Roman" w:eastAsia="Calibri" w:hAnsi="Times New Roman" w:cs="Times New Roman"/>
          <w:b/>
          <w:bCs/>
        </w:rPr>
        <w:t>,</w:t>
      </w:r>
      <w:r w:rsidRPr="0022496F">
        <w:rPr>
          <w:rFonts w:ascii="Times New Roman" w:eastAsia="Calibri" w:hAnsi="Times New Roman" w:cs="Times New Roman"/>
          <w:vertAlign w:val="superscript"/>
        </w:rPr>
        <w:t xml:space="preserve"> </w:t>
      </w:r>
      <w:proofErr w:type="spellStart"/>
      <w:r w:rsidRPr="0022496F">
        <w:rPr>
          <w:rFonts w:ascii="Times New Roman" w:eastAsia="Calibri" w:hAnsi="Times New Roman" w:cs="Times New Roman"/>
          <w:b/>
          <w:bCs/>
        </w:rPr>
        <w:t>Kiarash</w:t>
      </w:r>
      <w:proofErr w:type="spellEnd"/>
      <w:r w:rsidRPr="0022496F">
        <w:rPr>
          <w:rFonts w:ascii="Times New Roman" w:eastAsia="Calibri" w:hAnsi="Times New Roman" w:cs="Times New Roman"/>
          <w:b/>
          <w:bCs/>
        </w:rPr>
        <w:t xml:space="preserve"> </w:t>
      </w:r>
      <w:proofErr w:type="spellStart"/>
      <w:r w:rsidRPr="0022496F">
        <w:rPr>
          <w:rFonts w:ascii="Times New Roman" w:eastAsia="Calibri" w:hAnsi="Times New Roman" w:cs="Times New Roman"/>
          <w:b/>
          <w:bCs/>
        </w:rPr>
        <w:t>Ghazvini</w:t>
      </w:r>
      <w:proofErr w:type="spellEnd"/>
      <w:r w:rsidRPr="0022496F">
        <w:rPr>
          <w:rFonts w:ascii="Times New Roman" w:eastAsia="Calibri" w:hAnsi="Times New Roman" w:cs="Times New Roman"/>
          <w:b/>
          <w:bCs/>
        </w:rPr>
        <w:t xml:space="preserve"> </w:t>
      </w:r>
      <w:r w:rsidRPr="0022496F">
        <w:rPr>
          <w:rFonts w:ascii="Times New Roman" w:hAnsi="Times New Roman" w:cs="Times New Roman"/>
          <w:vertAlign w:val="superscript"/>
        </w:rPr>
        <w:t>2</w:t>
      </w:r>
      <w:r w:rsidRPr="0022496F">
        <w:rPr>
          <w:rFonts w:ascii="Times New Roman" w:eastAsia="Calibri" w:hAnsi="Times New Roman" w:cs="Times New Roman"/>
          <w:vertAlign w:val="superscript"/>
        </w:rPr>
        <w:t>&amp;</w:t>
      </w:r>
      <w:r w:rsidRPr="0022496F">
        <w:rPr>
          <w:rFonts w:ascii="Times New Roman" w:hAnsi="Times New Roman" w:cs="Times New Roman"/>
          <w:vertAlign w:val="superscript"/>
        </w:rPr>
        <w:t>3</w:t>
      </w:r>
    </w:p>
    <w:p w:rsidR="00241A92" w:rsidRPr="0022496F" w:rsidRDefault="00241A92" w:rsidP="00241A92">
      <w:pPr>
        <w:jc w:val="both"/>
        <w:rPr>
          <w:rFonts w:ascii="Times New Roman" w:eastAsia="Calibri" w:hAnsi="Times New Roman" w:cs="Times New Roman"/>
          <w:b/>
          <w:bCs/>
        </w:rPr>
      </w:pPr>
    </w:p>
    <w:p w:rsidR="00241A92" w:rsidRPr="0022496F" w:rsidRDefault="00241A92" w:rsidP="00241A92">
      <w:pPr>
        <w:numPr>
          <w:ilvl w:val="0"/>
          <w:numId w:val="1"/>
        </w:numPr>
        <w:spacing w:after="0" w:line="240" w:lineRule="auto"/>
        <w:jc w:val="both"/>
        <w:rPr>
          <w:rFonts w:ascii="Times New Roman" w:hAnsi="Times New Roman" w:cs="Times New Roman"/>
        </w:rPr>
      </w:pPr>
      <w:r w:rsidRPr="0022496F">
        <w:rPr>
          <w:rFonts w:ascii="Times New Roman" w:hAnsi="Times New Roman" w:cs="Times New Roman"/>
        </w:rPr>
        <w:t xml:space="preserve">ICP manager, </w:t>
      </w:r>
      <w:r w:rsidRPr="0022496F">
        <w:rPr>
          <w:rFonts w:ascii="Times New Roman" w:eastAsia="Calibri" w:hAnsi="Times New Roman" w:cs="Times New Roman"/>
        </w:rPr>
        <w:t>Mashhad University of Medical Sciences, Mashhad, Iran.</w:t>
      </w:r>
    </w:p>
    <w:p w:rsidR="00241A92" w:rsidRPr="0022496F" w:rsidRDefault="00241A92" w:rsidP="00241A92">
      <w:pPr>
        <w:numPr>
          <w:ilvl w:val="0"/>
          <w:numId w:val="1"/>
        </w:numPr>
        <w:spacing w:after="0" w:line="240" w:lineRule="auto"/>
        <w:jc w:val="both"/>
        <w:rPr>
          <w:rFonts w:ascii="Times New Roman" w:eastAsia="Calibri" w:hAnsi="Times New Roman" w:cs="Times New Roman"/>
        </w:rPr>
      </w:pPr>
      <w:r w:rsidRPr="0022496F">
        <w:rPr>
          <w:rFonts w:ascii="Times New Roman" w:eastAsia="Calibri" w:hAnsi="Times New Roman" w:cs="Times New Roman"/>
        </w:rPr>
        <w:t xml:space="preserve">Antimicrobial Resistance Research Center, </w:t>
      </w:r>
      <w:proofErr w:type="spellStart"/>
      <w:r w:rsidRPr="0022496F">
        <w:rPr>
          <w:rFonts w:ascii="Times New Roman" w:eastAsia="Calibri" w:hAnsi="Times New Roman" w:cs="Times New Roman"/>
        </w:rPr>
        <w:t>Buali</w:t>
      </w:r>
      <w:proofErr w:type="spellEnd"/>
      <w:r w:rsidRPr="0022496F">
        <w:rPr>
          <w:rFonts w:ascii="Times New Roman" w:eastAsia="Calibri" w:hAnsi="Times New Roman" w:cs="Times New Roman"/>
        </w:rPr>
        <w:t xml:space="preserve"> Research Institute, Mashhad University of Medical Sciences, Mashhad, Iran.</w:t>
      </w:r>
    </w:p>
    <w:p w:rsidR="00241A92" w:rsidRPr="0022496F" w:rsidRDefault="00241A92" w:rsidP="00241A92">
      <w:pPr>
        <w:numPr>
          <w:ilvl w:val="0"/>
          <w:numId w:val="1"/>
        </w:numPr>
        <w:spacing w:after="0" w:line="240" w:lineRule="auto"/>
        <w:jc w:val="both"/>
        <w:rPr>
          <w:rFonts w:ascii="Times New Roman" w:eastAsia="Calibri" w:hAnsi="Times New Roman" w:cs="Times New Roman"/>
        </w:rPr>
      </w:pPr>
      <w:r w:rsidRPr="0022496F">
        <w:rPr>
          <w:rFonts w:ascii="Times New Roman" w:eastAsia="Calibri" w:hAnsi="Times New Roman" w:cs="Times New Roman"/>
        </w:rPr>
        <w:t>Department of Microbiology and Virology, Faculty of Medicine, Mashhad University of Medical Sciences, Mashhad, Iran.</w:t>
      </w:r>
    </w:p>
    <w:p w:rsidR="00241A92" w:rsidRDefault="00241A92" w:rsidP="00241A92">
      <w:pPr>
        <w:rPr>
          <w:rFonts w:ascii="Times New Roman" w:hAnsi="Times New Roman" w:cs="Times New Roman"/>
          <w:sz w:val="28"/>
          <w:szCs w:val="28"/>
        </w:rPr>
      </w:pPr>
    </w:p>
    <w:p w:rsidR="00241A92" w:rsidRDefault="00241A92" w:rsidP="00241A92">
      <w:pPr>
        <w:rPr>
          <w:rFonts w:ascii="Times New Roman" w:hAnsi="Times New Roman" w:cs="Times New Roman"/>
          <w:sz w:val="28"/>
          <w:szCs w:val="28"/>
        </w:rPr>
      </w:pPr>
    </w:p>
    <w:p w:rsidR="00241A92" w:rsidRPr="00476F31" w:rsidRDefault="00241A92" w:rsidP="00241A92">
      <w:pPr>
        <w:spacing w:after="0" w:line="240" w:lineRule="auto"/>
        <w:rPr>
          <w:rFonts w:ascii="Times New Roman" w:hAnsi="Times New Roman" w:cs="Times New Roman"/>
        </w:rPr>
      </w:pPr>
      <w:r w:rsidRPr="00476F31">
        <w:rPr>
          <w:rFonts w:ascii="Times New Roman" w:hAnsi="Times New Roman" w:cs="Times New Roman"/>
        </w:rPr>
        <w:t xml:space="preserve">* Corresponding author: </w:t>
      </w:r>
      <w:r>
        <w:rPr>
          <w:rFonts w:ascii="Times New Roman" w:hAnsi="Times New Roman" w:cs="Times New Roman"/>
        </w:rPr>
        <w:t xml:space="preserve"> </w:t>
      </w:r>
      <w:proofErr w:type="spellStart"/>
      <w:r w:rsidRPr="00476F31">
        <w:rPr>
          <w:rFonts w:ascii="Times New Roman" w:hAnsi="Times New Roman" w:cs="Times New Roman"/>
        </w:rPr>
        <w:t>Kiarash</w:t>
      </w:r>
      <w:proofErr w:type="spellEnd"/>
      <w:r w:rsidRPr="00476F31">
        <w:rPr>
          <w:rFonts w:ascii="Times New Roman" w:hAnsi="Times New Roman" w:cs="Times New Roman"/>
        </w:rPr>
        <w:t xml:space="preserve"> </w:t>
      </w:r>
      <w:proofErr w:type="spellStart"/>
      <w:r w:rsidRPr="00476F31">
        <w:rPr>
          <w:rFonts w:ascii="Times New Roman" w:hAnsi="Times New Roman" w:cs="Times New Roman"/>
        </w:rPr>
        <w:t>Ghazvini</w:t>
      </w:r>
      <w:proofErr w:type="spellEnd"/>
    </w:p>
    <w:p w:rsidR="00241A92" w:rsidRPr="00476F31" w:rsidRDefault="00241A92" w:rsidP="00241A92">
      <w:pPr>
        <w:widowControl w:val="0"/>
        <w:autoSpaceDE w:val="0"/>
        <w:autoSpaceDN w:val="0"/>
        <w:adjustRightInd w:val="0"/>
        <w:spacing w:after="0" w:line="240" w:lineRule="auto"/>
        <w:ind w:left="630"/>
        <w:rPr>
          <w:rFonts w:ascii="Times New Roman" w:hAnsi="Times New Roman" w:cs="Times New Roman"/>
        </w:rPr>
      </w:pPr>
      <w:r w:rsidRPr="00476F31">
        <w:rPr>
          <w:rFonts w:ascii="Times New Roman" w:hAnsi="Times New Roman" w:cs="Times New Roman"/>
        </w:rPr>
        <w:t>Antimicrobial resistance research center</w:t>
      </w:r>
      <w:r>
        <w:rPr>
          <w:rFonts w:ascii="Times New Roman" w:hAnsi="Times New Roman" w:cs="Times New Roman"/>
        </w:rPr>
        <w:t xml:space="preserve">, </w:t>
      </w:r>
      <w:proofErr w:type="spellStart"/>
      <w:r w:rsidRPr="00476F31">
        <w:rPr>
          <w:rFonts w:ascii="Times New Roman" w:hAnsi="Times New Roman" w:cs="Times New Roman"/>
        </w:rPr>
        <w:t>Buali</w:t>
      </w:r>
      <w:proofErr w:type="spellEnd"/>
      <w:r w:rsidRPr="00476F31">
        <w:rPr>
          <w:rFonts w:ascii="Times New Roman" w:hAnsi="Times New Roman" w:cs="Times New Roman"/>
        </w:rPr>
        <w:t xml:space="preserve"> research Institute, Department of Microbiology and Virology, </w:t>
      </w:r>
      <w:r w:rsidRPr="006D2D0D">
        <w:rPr>
          <w:rFonts w:ascii="Times New Roman" w:hAnsi="Times New Roman" w:cs="Times New Roman"/>
        </w:rPr>
        <w:t>Faculty of Medicine,</w:t>
      </w:r>
      <w:r>
        <w:rPr>
          <w:rFonts w:ascii="Times New Roman" w:hAnsi="Times New Roman" w:cs="Times New Roman"/>
        </w:rPr>
        <w:t xml:space="preserve"> </w:t>
      </w:r>
      <w:r w:rsidRPr="00476F31">
        <w:rPr>
          <w:rFonts w:ascii="Times New Roman" w:hAnsi="Times New Roman" w:cs="Times New Roman"/>
        </w:rPr>
        <w:t>Mashhad University of Medical Sciences, Mashhad, Iran</w:t>
      </w:r>
    </w:p>
    <w:p w:rsidR="00241A92" w:rsidRPr="00476F31" w:rsidRDefault="00241A92" w:rsidP="00241A92">
      <w:pPr>
        <w:widowControl w:val="0"/>
        <w:autoSpaceDE w:val="0"/>
        <w:autoSpaceDN w:val="0"/>
        <w:adjustRightInd w:val="0"/>
        <w:spacing w:after="0" w:line="240" w:lineRule="auto"/>
        <w:ind w:left="630"/>
        <w:rPr>
          <w:rFonts w:ascii="Times New Roman" w:hAnsi="Times New Roman" w:cs="Times New Roman"/>
        </w:rPr>
      </w:pPr>
      <w:r w:rsidRPr="00476F31">
        <w:rPr>
          <w:rFonts w:ascii="Times New Roman" w:hAnsi="Times New Roman" w:cs="Times New Roman"/>
        </w:rPr>
        <w:t>Tel:  +98 511 8012589</w:t>
      </w:r>
    </w:p>
    <w:p w:rsidR="00241A92" w:rsidRPr="00476F31" w:rsidRDefault="00241A92" w:rsidP="00241A92">
      <w:pPr>
        <w:widowControl w:val="0"/>
        <w:autoSpaceDE w:val="0"/>
        <w:autoSpaceDN w:val="0"/>
        <w:adjustRightInd w:val="0"/>
        <w:spacing w:after="0" w:line="240" w:lineRule="auto"/>
        <w:ind w:left="630"/>
        <w:rPr>
          <w:rFonts w:ascii="Times New Roman" w:hAnsi="Times New Roman" w:cs="Times New Roman"/>
        </w:rPr>
      </w:pPr>
      <w:r w:rsidRPr="00476F31">
        <w:rPr>
          <w:rFonts w:ascii="Times New Roman" w:hAnsi="Times New Roman" w:cs="Times New Roman"/>
        </w:rPr>
        <w:t>        +98 915 1248938</w:t>
      </w:r>
    </w:p>
    <w:p w:rsidR="00241A92" w:rsidRPr="00476F31" w:rsidRDefault="00241A92" w:rsidP="00241A92">
      <w:pPr>
        <w:widowControl w:val="0"/>
        <w:autoSpaceDE w:val="0"/>
        <w:autoSpaceDN w:val="0"/>
        <w:adjustRightInd w:val="0"/>
        <w:spacing w:after="0" w:line="240" w:lineRule="auto"/>
        <w:ind w:left="630"/>
        <w:rPr>
          <w:rFonts w:ascii="Times New Roman" w:hAnsi="Times New Roman" w:cs="Times New Roman"/>
        </w:rPr>
      </w:pPr>
      <w:r w:rsidRPr="00476F31">
        <w:rPr>
          <w:rFonts w:ascii="Times New Roman" w:hAnsi="Times New Roman" w:cs="Times New Roman"/>
        </w:rPr>
        <w:t>Fax: +98 511 8409612</w:t>
      </w:r>
    </w:p>
    <w:p w:rsidR="00241A92" w:rsidRPr="00476F31" w:rsidRDefault="00241A92" w:rsidP="00241A92">
      <w:pPr>
        <w:spacing w:after="0" w:line="240" w:lineRule="auto"/>
        <w:ind w:left="630"/>
        <w:rPr>
          <w:rFonts w:ascii="Times New Roman" w:hAnsi="Times New Roman" w:cs="Times New Roman"/>
          <w:b/>
          <w:bCs/>
        </w:rPr>
      </w:pPr>
      <w:r w:rsidRPr="00476F31">
        <w:rPr>
          <w:rFonts w:ascii="Times New Roman" w:hAnsi="Times New Roman" w:cs="Times New Roman"/>
        </w:rPr>
        <w:t xml:space="preserve">Email: </w:t>
      </w:r>
      <w:hyperlink r:id="rId5" w:history="1">
        <w:r w:rsidRPr="00476F31">
          <w:rPr>
            <w:rFonts w:ascii="Times New Roman" w:hAnsi="Times New Roman" w:cs="Times New Roman"/>
            <w:color w:val="386EFF"/>
          </w:rPr>
          <w:t>Ghazvinik@mums.ac.ir</w:t>
        </w:r>
      </w:hyperlink>
    </w:p>
    <w:p w:rsidR="00241A92" w:rsidRPr="00DB4DAF" w:rsidRDefault="00241A92" w:rsidP="00241A92">
      <w:pPr>
        <w:rPr>
          <w:rFonts w:ascii="Times New Roman" w:hAnsi="Times New Roman" w:cs="Times New Roman"/>
          <w:sz w:val="28"/>
          <w:szCs w:val="28"/>
        </w:rPr>
      </w:pPr>
      <w:bookmarkStart w:id="0" w:name="_GoBack"/>
      <w:bookmarkEnd w:id="0"/>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41A92" w:rsidRDefault="00241A92" w:rsidP="003C5BD0">
      <w:pPr>
        <w:spacing w:after="0" w:line="240" w:lineRule="auto"/>
        <w:ind w:right="95"/>
        <w:rPr>
          <w:rFonts w:ascii="Times New Roman" w:eastAsia="Times New Roman" w:hAnsi="Times New Roman" w:cs="Times New Roman" w:hint="cs"/>
          <w:b/>
          <w:bCs/>
          <w:sz w:val="28"/>
          <w:szCs w:val="28"/>
          <w:rtl/>
        </w:rPr>
      </w:pPr>
    </w:p>
    <w:p w:rsidR="0022496F" w:rsidRDefault="0022496F" w:rsidP="003C5BD0">
      <w:pPr>
        <w:spacing w:after="0" w:line="240" w:lineRule="auto"/>
        <w:ind w:right="95"/>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Abstract:</w:t>
      </w:r>
    </w:p>
    <w:p w:rsidR="0022496F" w:rsidRDefault="0022496F" w:rsidP="00C9580B">
      <w:pPr>
        <w:spacing w:after="0" w:line="240" w:lineRule="auto"/>
        <w:ind w:left="-142" w:right="95"/>
        <w:rPr>
          <w:rFonts w:ascii="Times New Roman" w:eastAsia="Times New Roman" w:hAnsi="Times New Roman" w:cs="Times New Roman"/>
          <w:b/>
          <w:bCs/>
          <w:sz w:val="28"/>
          <w:szCs w:val="28"/>
        </w:rPr>
      </w:pPr>
    </w:p>
    <w:p w:rsidR="009D52FB" w:rsidRDefault="00D72D5F" w:rsidP="00CA56A1">
      <w:pPr>
        <w:spacing w:after="0" w:line="240" w:lineRule="auto"/>
        <w:ind w:left="-142" w:right="95"/>
        <w:rPr>
          <w:rFonts w:ascii="Times New Roman" w:eastAsia="Times New Roman" w:hAnsi="Times New Roman" w:cs="Times New Roman"/>
          <w:sz w:val="28"/>
          <w:szCs w:val="28"/>
        </w:rPr>
      </w:pPr>
      <w:r w:rsidRPr="00D72D5F">
        <w:rPr>
          <w:rFonts w:ascii="Times New Roman" w:eastAsia="Times New Roman" w:hAnsi="Times New Roman" w:cs="Times New Roman"/>
          <w:b/>
          <w:bCs/>
          <w:sz w:val="28"/>
          <w:szCs w:val="28"/>
        </w:rPr>
        <w:t>Background:</w:t>
      </w:r>
      <w:r>
        <w:rPr>
          <w:rFonts w:ascii="Times New Roman" w:eastAsia="Times New Roman" w:hAnsi="Times New Roman" w:cs="Times New Roman"/>
          <w:sz w:val="28"/>
          <w:szCs w:val="28"/>
        </w:rPr>
        <w:t xml:space="preserve"> </w:t>
      </w:r>
      <w:r w:rsidR="00EE3F39" w:rsidRPr="00615C4A">
        <w:rPr>
          <w:rFonts w:ascii="Times New Roman" w:hAnsi="Times New Roman" w:cs="Times New Roman"/>
          <w:sz w:val="28"/>
          <w:szCs w:val="28"/>
          <w:lang w:val="en-GB" w:bidi="fa-IR"/>
        </w:rPr>
        <w:t xml:space="preserve">Hand hygiene (HH) is one of the most effective methods to prevent transmission </w:t>
      </w:r>
      <w:r w:rsidR="00CA56A1" w:rsidRPr="00CA56A1">
        <w:rPr>
          <w:rFonts w:ascii="Times New Roman" w:hAnsi="Times New Roman" w:cs="Times New Roman"/>
          <w:sz w:val="28"/>
          <w:szCs w:val="28"/>
          <w:lang w:val="en-GB" w:bidi="fa-IR"/>
        </w:rPr>
        <w:t xml:space="preserve">and spread </w:t>
      </w:r>
      <w:r w:rsidR="00EE3F39" w:rsidRPr="00615C4A">
        <w:rPr>
          <w:rFonts w:ascii="Times New Roman" w:hAnsi="Times New Roman" w:cs="Times New Roman"/>
          <w:sz w:val="28"/>
          <w:szCs w:val="28"/>
          <w:lang w:val="en-GB" w:bidi="fa-IR"/>
        </w:rPr>
        <w:t xml:space="preserve">of microorganisms from one patient to another, </w:t>
      </w:r>
      <w:r w:rsidR="00CA56A1" w:rsidRPr="00CA56A1">
        <w:rPr>
          <w:rFonts w:ascii="Times New Roman" w:hAnsi="Times New Roman" w:cs="Times New Roman"/>
          <w:sz w:val="28"/>
          <w:szCs w:val="28"/>
          <w:lang w:val="en-GB" w:bidi="fa-IR"/>
        </w:rPr>
        <w:t>also, it used to reduce the spread of pathogens in clinical setting</w:t>
      </w:r>
      <w:r w:rsidR="00CA56A1">
        <w:rPr>
          <w:rFonts w:ascii="Times New Roman" w:hAnsi="Times New Roman" w:cs="Times New Roman"/>
          <w:sz w:val="28"/>
          <w:szCs w:val="28"/>
          <w:lang w:val="en-GB" w:bidi="fa-IR"/>
        </w:rPr>
        <w:t>s and to help control outbreaks</w:t>
      </w:r>
      <w:r w:rsidR="00CA56A1" w:rsidRPr="00CA56A1">
        <w:rPr>
          <w:rFonts w:ascii="Times New Roman" w:hAnsi="Times New Roman" w:cs="Times New Roman"/>
          <w:sz w:val="28"/>
          <w:szCs w:val="28"/>
          <w:lang w:val="en-GB" w:bidi="fa-IR"/>
        </w:rPr>
        <w:t xml:space="preserve"> </w:t>
      </w:r>
      <w:r w:rsidR="00EE3F39" w:rsidRPr="00615C4A">
        <w:rPr>
          <w:rFonts w:ascii="Times New Roman" w:hAnsi="Times New Roman" w:cs="Times New Roman"/>
          <w:sz w:val="28"/>
          <w:szCs w:val="28"/>
          <w:lang w:val="en-GB" w:bidi="fa-IR"/>
        </w:rPr>
        <w:t>but compliance is usually poor</w:t>
      </w:r>
      <w:r w:rsidR="00EE3F39">
        <w:rPr>
          <w:rFonts w:ascii="Times New Roman" w:eastAsia="Times New Roman" w:hAnsi="Times New Roman" w:cs="Times New Roman"/>
          <w:sz w:val="28"/>
          <w:szCs w:val="28"/>
        </w:rPr>
        <w:t xml:space="preserve">. </w:t>
      </w:r>
      <w:r w:rsidR="00C9580B" w:rsidRPr="00C9580B">
        <w:rPr>
          <w:rFonts w:ascii="Times New Roman" w:eastAsia="Times New Roman" w:hAnsi="Times New Roman" w:cs="Times New Roman"/>
          <w:sz w:val="28"/>
          <w:szCs w:val="28"/>
        </w:rPr>
        <w:t>The purpose of this study was to analyze the compliance of hand hygiene and affecting factors among healthcare workers (HCWs) of northeast hospitals in Iran.</w:t>
      </w:r>
    </w:p>
    <w:p w:rsidR="00D72D5F" w:rsidRPr="00D72D5F" w:rsidRDefault="00D72D5F" w:rsidP="00D72D5F">
      <w:pPr>
        <w:spacing w:after="0" w:line="240" w:lineRule="auto"/>
        <w:ind w:left="-142" w:right="95"/>
        <w:rPr>
          <w:rFonts w:ascii="Times New Roman" w:eastAsia="Times New Roman" w:hAnsi="Times New Roman" w:cs="Times New Roman"/>
          <w:sz w:val="28"/>
          <w:szCs w:val="28"/>
          <w:lang w:val="en-GB"/>
        </w:rPr>
      </w:pPr>
    </w:p>
    <w:p w:rsidR="009D52FB" w:rsidRPr="00CA56A1" w:rsidRDefault="00D72D5F" w:rsidP="00CA56A1">
      <w:pPr>
        <w:ind w:left="-142"/>
        <w:rPr>
          <w:rFonts w:ascii="Times New Roman" w:hAnsi="Times New Roman" w:cs="Times New Roman"/>
          <w:sz w:val="28"/>
          <w:szCs w:val="28"/>
          <w:lang w:val="en-GB" w:bidi="fa-IR"/>
        </w:rPr>
      </w:pPr>
      <w:r w:rsidRPr="00D72D5F">
        <w:rPr>
          <w:rFonts w:ascii="Times New Roman" w:eastAsia="Times New Roman" w:hAnsi="Times New Roman" w:cs="Times New Roman"/>
          <w:b/>
          <w:bCs/>
          <w:sz w:val="28"/>
          <w:szCs w:val="28"/>
        </w:rPr>
        <w:t>Methods:</w:t>
      </w:r>
      <w:r w:rsidR="009D52FB" w:rsidRPr="00D72D5F">
        <w:rPr>
          <w:rFonts w:ascii="Times New Roman" w:eastAsia="Times New Roman" w:hAnsi="Times New Roman" w:cs="Times New Roman"/>
          <w:sz w:val="28"/>
          <w:szCs w:val="28"/>
        </w:rPr>
        <w:t xml:space="preserve"> </w:t>
      </w:r>
      <w:r w:rsidR="00A62AE1" w:rsidRPr="00D72D5F">
        <w:rPr>
          <w:rFonts w:ascii="Times New Roman" w:eastAsia="Times New Roman" w:hAnsi="Times New Roman" w:cs="Times New Roman"/>
          <w:sz w:val="28"/>
          <w:szCs w:val="28"/>
        </w:rPr>
        <w:t>This study was conducted based on observation method for the compliance of hand hygiene according to the World Health Organization (WHO) guidelines. HCWs were observed during routine patient care in different shifts, also the technique of hand hygiene was assessed through hand washing with alcohol-based disinfectant.</w:t>
      </w:r>
      <w:r w:rsidR="00CA56A1">
        <w:rPr>
          <w:rFonts w:ascii="Times New Roman" w:eastAsia="Times New Roman" w:hAnsi="Times New Roman" w:cs="Times New Roman"/>
          <w:sz w:val="28"/>
          <w:szCs w:val="28"/>
        </w:rPr>
        <w:t xml:space="preserve"> </w:t>
      </w:r>
      <w:r w:rsidR="00CA56A1" w:rsidRPr="008F4869">
        <w:rPr>
          <w:rFonts w:ascii="Times New Roman" w:hAnsi="Times New Roman" w:cs="Times New Roman"/>
          <w:sz w:val="28"/>
          <w:szCs w:val="28"/>
          <w:lang w:val="en-GB" w:bidi="fa-IR"/>
        </w:rPr>
        <w:t>Data were collected during 1 year, from June 2014 to July 2015 by the infection control teams</w:t>
      </w:r>
      <w:r w:rsidR="00CA56A1">
        <w:rPr>
          <w:rFonts w:ascii="Times New Roman" w:hAnsi="Times New Roman" w:cs="Times New Roman"/>
          <w:sz w:val="28"/>
          <w:szCs w:val="28"/>
          <w:lang w:val="en-GB" w:bidi="fa-IR"/>
        </w:rPr>
        <w:t xml:space="preserve"> </w:t>
      </w:r>
      <w:r w:rsidR="00CA56A1" w:rsidRPr="00CA56A1">
        <w:rPr>
          <w:rFonts w:ascii="Times New Roman" w:hAnsi="Times New Roman" w:cs="Times New Roman"/>
          <w:sz w:val="28"/>
          <w:szCs w:val="28"/>
          <w:lang w:val="en-GB" w:bidi="fa-IR"/>
        </w:rPr>
        <w:t>in the northeast hospital of Iran</w:t>
      </w:r>
      <w:r w:rsidR="00CA56A1" w:rsidRPr="008F4869">
        <w:rPr>
          <w:rFonts w:ascii="Times New Roman" w:hAnsi="Times New Roman" w:cs="Times New Roman"/>
          <w:sz w:val="28"/>
          <w:szCs w:val="28"/>
          <w:lang w:val="en-GB" w:bidi="fa-IR"/>
        </w:rPr>
        <w:t>.</w:t>
      </w:r>
    </w:p>
    <w:p w:rsidR="00886C31" w:rsidRPr="004D745E" w:rsidRDefault="00D72D5F" w:rsidP="004D745E">
      <w:pPr>
        <w:spacing w:after="0" w:line="240" w:lineRule="auto"/>
        <w:ind w:left="-142" w:right="95"/>
        <w:rPr>
          <w:rFonts w:ascii="Times New Roman" w:eastAsia="Times New Roman" w:hAnsi="Times New Roman" w:cs="Times New Roman"/>
          <w:sz w:val="28"/>
          <w:szCs w:val="28"/>
          <w:lang w:val="en-GB"/>
        </w:rPr>
      </w:pPr>
      <w:r w:rsidRPr="00AE7787">
        <w:rPr>
          <w:rFonts w:ascii="Times New Roman" w:eastAsia="Times New Roman" w:hAnsi="Times New Roman" w:cs="Times New Roman"/>
          <w:b/>
          <w:bCs/>
          <w:sz w:val="28"/>
          <w:szCs w:val="28"/>
        </w:rPr>
        <w:t>Results:</w:t>
      </w:r>
      <w:r w:rsidR="009D52FB" w:rsidRPr="00AE7787">
        <w:rPr>
          <w:rFonts w:ascii="Times New Roman" w:eastAsia="Times New Roman" w:hAnsi="Times New Roman" w:cs="Times New Roman"/>
          <w:sz w:val="28"/>
          <w:szCs w:val="28"/>
        </w:rPr>
        <w:t xml:space="preserve"> </w:t>
      </w:r>
      <w:r w:rsidR="00886C31" w:rsidRPr="00AE7787">
        <w:rPr>
          <w:rFonts w:ascii="Times New Roman" w:eastAsia="Times New Roman" w:hAnsi="Times New Roman" w:cs="Times New Roman"/>
          <w:sz w:val="28"/>
          <w:szCs w:val="28"/>
        </w:rPr>
        <w:t>By direct observation, we evaluated a total of 92518 hand hygiene opportunities</w:t>
      </w:r>
      <w:r w:rsidR="00AE7787" w:rsidRPr="00AE7787">
        <w:rPr>
          <w:rFonts w:ascii="Times New Roman" w:eastAsia="Times New Roman" w:hAnsi="Times New Roman" w:cs="Times New Roman"/>
          <w:sz w:val="28"/>
          <w:szCs w:val="28"/>
        </w:rPr>
        <w:t xml:space="preserve"> from 29 hospitals in the northeast of Iran</w:t>
      </w:r>
      <w:r w:rsidR="00EE4FDD">
        <w:rPr>
          <w:rFonts w:ascii="Times New Roman" w:eastAsia="Times New Roman" w:hAnsi="Times New Roman" w:cs="Times New Roman"/>
          <w:sz w:val="28"/>
          <w:szCs w:val="28"/>
        </w:rPr>
        <w:t xml:space="preserve"> during 1 year</w:t>
      </w:r>
      <w:r w:rsidR="00886C31" w:rsidRPr="00AE7787">
        <w:rPr>
          <w:rFonts w:ascii="Times New Roman" w:eastAsia="Times New Roman" w:hAnsi="Times New Roman" w:cs="Times New Roman"/>
          <w:sz w:val="28"/>
          <w:szCs w:val="28"/>
        </w:rPr>
        <w:t xml:space="preserve">, with </w:t>
      </w:r>
      <w:r w:rsidR="00EE4FDD">
        <w:rPr>
          <w:rFonts w:ascii="Times New Roman" w:eastAsia="Times New Roman" w:hAnsi="Times New Roman" w:cs="Times New Roman"/>
          <w:sz w:val="28"/>
          <w:szCs w:val="28"/>
        </w:rPr>
        <w:t xml:space="preserve">overall </w:t>
      </w:r>
      <w:r w:rsidR="00886C31" w:rsidRPr="00AE7787">
        <w:rPr>
          <w:rFonts w:ascii="Times New Roman" w:eastAsia="Times New Roman" w:hAnsi="Times New Roman" w:cs="Times New Roman"/>
          <w:sz w:val="28"/>
          <w:szCs w:val="28"/>
        </w:rPr>
        <w:t>compliance rates</w:t>
      </w:r>
      <w:r w:rsidR="00EE4FDD">
        <w:rPr>
          <w:rFonts w:ascii="Times New Roman" w:eastAsia="Times New Roman" w:hAnsi="Times New Roman" w:cs="Times New Roman"/>
          <w:sz w:val="28"/>
          <w:szCs w:val="28"/>
        </w:rPr>
        <w:t xml:space="preserve"> in these hospitals were</w:t>
      </w:r>
      <w:r w:rsidR="00AE7787" w:rsidRPr="00AE7787">
        <w:rPr>
          <w:rFonts w:ascii="Times New Roman" w:eastAsia="Times New Roman" w:hAnsi="Times New Roman" w:cs="Times New Roman"/>
          <w:sz w:val="28"/>
          <w:szCs w:val="28"/>
        </w:rPr>
        <w:t xml:space="preserve"> 43</w:t>
      </w:r>
      <w:r w:rsidR="004D745E">
        <w:rPr>
          <w:rFonts w:ascii="Times New Roman" w:eastAsia="Times New Roman" w:hAnsi="Times New Roman" w:cs="Times New Roman"/>
          <w:sz w:val="28"/>
          <w:szCs w:val="28"/>
        </w:rPr>
        <w:t>.42</w:t>
      </w:r>
      <w:r w:rsidR="00AE7787" w:rsidRPr="00AE7787">
        <w:rPr>
          <w:rFonts w:ascii="Times New Roman" w:eastAsia="Times New Roman" w:hAnsi="Times New Roman" w:cs="Times New Roman"/>
          <w:sz w:val="28"/>
          <w:szCs w:val="28"/>
        </w:rPr>
        <w:t xml:space="preserve">%. Compliance rates </w:t>
      </w:r>
      <w:r w:rsidR="00AE7787">
        <w:rPr>
          <w:rFonts w:ascii="Times New Roman" w:eastAsia="Times New Roman" w:hAnsi="Times New Roman" w:cs="Times New Roman"/>
          <w:sz w:val="28"/>
          <w:szCs w:val="28"/>
        </w:rPr>
        <w:t>differed</w:t>
      </w:r>
      <w:r w:rsidR="00AE7787" w:rsidRPr="00AE7787">
        <w:rPr>
          <w:rFonts w:ascii="Times New Roman" w:eastAsia="Times New Roman" w:hAnsi="Times New Roman" w:cs="Times New Roman"/>
          <w:sz w:val="28"/>
          <w:szCs w:val="28"/>
        </w:rPr>
        <w:t xml:space="preserve"> by role: </w:t>
      </w:r>
      <w:r w:rsidR="00AE7787" w:rsidRPr="004D745E">
        <w:rPr>
          <w:rFonts w:ascii="Times New Roman" w:eastAsia="Times New Roman" w:hAnsi="Times New Roman" w:cs="Times New Roman"/>
          <w:sz w:val="28"/>
          <w:szCs w:val="28"/>
        </w:rPr>
        <w:t>nurses</w:t>
      </w:r>
      <w:r w:rsidR="004D745E">
        <w:rPr>
          <w:rFonts w:ascii="Times New Roman" w:eastAsia="Times New Roman" w:hAnsi="Times New Roman" w:cs="Times New Roman"/>
          <w:sz w:val="28"/>
          <w:szCs w:val="28"/>
        </w:rPr>
        <w:t xml:space="preserve">43%, </w:t>
      </w:r>
      <w:r w:rsidR="00886C31" w:rsidRPr="004D745E">
        <w:rPr>
          <w:rFonts w:ascii="Times New Roman" w:eastAsia="Times New Roman" w:hAnsi="Times New Roman" w:cs="Times New Roman"/>
          <w:sz w:val="28"/>
          <w:szCs w:val="28"/>
        </w:rPr>
        <w:t xml:space="preserve">doctors </w:t>
      </w:r>
      <w:r w:rsidR="004D745E">
        <w:rPr>
          <w:rFonts w:ascii="Times New Roman" w:eastAsia="Times New Roman" w:hAnsi="Times New Roman" w:cs="Times New Roman"/>
          <w:sz w:val="28"/>
          <w:szCs w:val="28"/>
        </w:rPr>
        <w:t>19</w:t>
      </w:r>
      <w:r w:rsidR="00AE7787" w:rsidRPr="004D745E">
        <w:rPr>
          <w:rFonts w:ascii="Times New Roman" w:eastAsia="Times New Roman" w:hAnsi="Times New Roman" w:cs="Times New Roman"/>
          <w:sz w:val="28"/>
          <w:szCs w:val="28"/>
        </w:rPr>
        <w:t xml:space="preserve"> %</w:t>
      </w:r>
      <w:r w:rsidR="004D745E">
        <w:rPr>
          <w:rFonts w:ascii="Times New Roman" w:eastAsia="Times New Roman" w:hAnsi="Times New Roman" w:cs="Times New Roman"/>
          <w:sz w:val="28"/>
          <w:szCs w:val="28"/>
        </w:rPr>
        <w:t xml:space="preserve"> and other health workers 29%</w:t>
      </w:r>
      <w:r w:rsidR="00AE7787" w:rsidRPr="004D745E">
        <w:rPr>
          <w:rFonts w:ascii="Times New Roman" w:eastAsia="Times New Roman" w:hAnsi="Times New Roman" w:cs="Times New Roman"/>
          <w:sz w:val="28"/>
          <w:szCs w:val="28"/>
        </w:rPr>
        <w:t xml:space="preserve">. </w:t>
      </w:r>
    </w:p>
    <w:p w:rsidR="00886C31" w:rsidRDefault="00886C31" w:rsidP="00886C31">
      <w:pPr>
        <w:spacing w:after="0" w:line="240" w:lineRule="auto"/>
        <w:ind w:left="-142" w:right="95"/>
        <w:rPr>
          <w:rFonts w:ascii="Times New Roman" w:eastAsia="Times New Roman" w:hAnsi="Times New Roman" w:cs="Times New Roman"/>
          <w:sz w:val="28"/>
          <w:szCs w:val="28"/>
        </w:rPr>
      </w:pPr>
    </w:p>
    <w:p w:rsidR="00AE7787" w:rsidRDefault="00D72D5F" w:rsidP="00AE7787">
      <w:pPr>
        <w:spacing w:after="0" w:line="240" w:lineRule="auto"/>
        <w:ind w:left="-142" w:right="95"/>
        <w:rPr>
          <w:rFonts w:ascii="Times New Roman" w:eastAsia="Times New Roman" w:hAnsi="Times New Roman" w:cs="Times New Roman"/>
          <w:sz w:val="28"/>
          <w:szCs w:val="28"/>
        </w:rPr>
      </w:pPr>
      <w:r w:rsidRPr="00D72D5F">
        <w:rPr>
          <w:rFonts w:ascii="Times New Roman" w:eastAsia="Times New Roman" w:hAnsi="Times New Roman" w:cs="Times New Roman"/>
          <w:b/>
          <w:bCs/>
          <w:sz w:val="28"/>
          <w:szCs w:val="28"/>
        </w:rPr>
        <w:t>Conclusion:</w:t>
      </w:r>
      <w:r w:rsidRPr="00D72D5F">
        <w:rPr>
          <w:rFonts w:ascii="Times New Roman" w:eastAsia="Times New Roman" w:hAnsi="Times New Roman" w:cs="Times New Roman"/>
          <w:sz w:val="28"/>
          <w:szCs w:val="28"/>
        </w:rPr>
        <w:t xml:space="preserve"> in this observational study, we identified that adherence to hand hygiene practice and use of alcohol-based disinfectant was very low in this hospitals, so effective intervention programs to promote adherence to hand hygiene and use of disinfectants could be effective to increase compliance.</w:t>
      </w:r>
      <w:r w:rsidR="009D52FB" w:rsidRPr="00D72D5F">
        <w:rPr>
          <w:rFonts w:ascii="Times New Roman" w:eastAsia="Times New Roman" w:hAnsi="Times New Roman" w:cs="Times New Roman"/>
          <w:sz w:val="28"/>
          <w:szCs w:val="28"/>
        </w:rPr>
        <w:t xml:space="preserve"> </w:t>
      </w:r>
    </w:p>
    <w:p w:rsidR="00AE7787" w:rsidRDefault="00AE7787" w:rsidP="00AE7787">
      <w:pPr>
        <w:spacing w:after="0" w:line="240" w:lineRule="auto"/>
        <w:ind w:left="-142" w:right="95"/>
        <w:rPr>
          <w:rFonts w:ascii="Times New Roman" w:eastAsia="Times New Roman" w:hAnsi="Times New Roman" w:cs="Times New Roman"/>
          <w:sz w:val="24"/>
          <w:szCs w:val="24"/>
        </w:rPr>
      </w:pPr>
    </w:p>
    <w:p w:rsidR="00AE7787" w:rsidRPr="00AE7787" w:rsidRDefault="00AE7787" w:rsidP="00AE7787">
      <w:pPr>
        <w:spacing w:after="0" w:line="240" w:lineRule="auto"/>
        <w:ind w:left="-142" w:right="95"/>
        <w:rPr>
          <w:rFonts w:ascii="Times New Roman" w:eastAsia="Times New Roman" w:hAnsi="Times New Roman" w:cs="Times New Roman"/>
          <w:sz w:val="32"/>
          <w:szCs w:val="32"/>
        </w:rPr>
      </w:pPr>
      <w:r w:rsidRPr="00AE7787">
        <w:rPr>
          <w:rFonts w:ascii="Times New Roman" w:eastAsia="Times New Roman" w:hAnsi="Times New Roman" w:cs="Times New Roman"/>
          <w:b/>
          <w:bCs/>
          <w:sz w:val="28"/>
          <w:szCs w:val="28"/>
        </w:rPr>
        <w:t>Key words:</w:t>
      </w:r>
      <w:r w:rsidRPr="00AE7787">
        <w:rPr>
          <w:rFonts w:ascii="Times New Roman" w:eastAsia="Times New Roman" w:hAnsi="Times New Roman" w:cs="Times New Roman"/>
          <w:sz w:val="28"/>
          <w:szCs w:val="28"/>
        </w:rPr>
        <w:t xml:space="preserve"> Hand Hygiene, compliance, Healthcare worker, Iran</w:t>
      </w:r>
    </w:p>
    <w:p w:rsidR="003316C1" w:rsidRDefault="003316C1">
      <w:pPr>
        <w:rPr>
          <w:sz w:val="24"/>
          <w:szCs w:val="24"/>
          <w:rtl/>
          <w:lang w:bidi="fa-IR"/>
        </w:rPr>
      </w:pPr>
    </w:p>
    <w:p w:rsidR="003E3AC1" w:rsidRDefault="003E3AC1" w:rsidP="003E3AC1">
      <w:pPr>
        <w:bidi/>
        <w:rPr>
          <w:sz w:val="28"/>
          <w:szCs w:val="28"/>
          <w:rtl/>
          <w:lang w:bidi="fa-IR"/>
        </w:rPr>
      </w:pPr>
    </w:p>
    <w:p w:rsidR="00615C4A" w:rsidRDefault="00615C4A" w:rsidP="00615C4A">
      <w:pPr>
        <w:bidi/>
        <w:rPr>
          <w:sz w:val="28"/>
          <w:szCs w:val="28"/>
          <w:rtl/>
          <w:lang w:bidi="fa-IR"/>
        </w:rPr>
      </w:pPr>
    </w:p>
    <w:p w:rsidR="00615C4A" w:rsidRDefault="00615C4A" w:rsidP="00615C4A">
      <w:pPr>
        <w:bidi/>
        <w:rPr>
          <w:sz w:val="28"/>
          <w:szCs w:val="28"/>
          <w:rtl/>
          <w:lang w:bidi="fa-IR"/>
        </w:rPr>
      </w:pPr>
    </w:p>
    <w:p w:rsidR="00615C4A" w:rsidRDefault="00615C4A" w:rsidP="00615C4A">
      <w:pPr>
        <w:bidi/>
        <w:rPr>
          <w:sz w:val="28"/>
          <w:szCs w:val="28"/>
          <w:rtl/>
          <w:lang w:bidi="fa-IR"/>
        </w:rPr>
      </w:pPr>
    </w:p>
    <w:p w:rsidR="00615C4A" w:rsidRDefault="00615C4A" w:rsidP="00615C4A">
      <w:pPr>
        <w:bidi/>
        <w:rPr>
          <w:sz w:val="28"/>
          <w:szCs w:val="28"/>
          <w:rtl/>
          <w:lang w:bidi="fa-IR"/>
        </w:rPr>
      </w:pPr>
    </w:p>
    <w:p w:rsidR="00615C4A" w:rsidRDefault="00615C4A" w:rsidP="00615C4A">
      <w:pPr>
        <w:bidi/>
        <w:rPr>
          <w:sz w:val="28"/>
          <w:szCs w:val="28"/>
          <w:rtl/>
          <w:lang w:bidi="fa-IR"/>
        </w:rPr>
      </w:pPr>
    </w:p>
    <w:p w:rsidR="0022496F" w:rsidRDefault="0022496F" w:rsidP="00615C4A">
      <w:pPr>
        <w:rPr>
          <w:sz w:val="28"/>
          <w:szCs w:val="28"/>
          <w:lang w:bidi="fa-IR"/>
        </w:rPr>
      </w:pPr>
    </w:p>
    <w:p w:rsidR="00EE4FDD" w:rsidRDefault="00EE4FDD" w:rsidP="00615C4A">
      <w:pPr>
        <w:rPr>
          <w:rFonts w:ascii="Times New Roman" w:hAnsi="Times New Roman" w:cs="Times New Roman"/>
          <w:b/>
          <w:bCs/>
          <w:sz w:val="28"/>
          <w:szCs w:val="28"/>
          <w:lang w:bidi="fa-IR"/>
        </w:rPr>
      </w:pPr>
    </w:p>
    <w:p w:rsidR="00615C4A" w:rsidRPr="00EE3F39" w:rsidRDefault="00615C4A" w:rsidP="00EE3F39">
      <w:pPr>
        <w:pStyle w:val="ListParagraph"/>
        <w:numPr>
          <w:ilvl w:val="0"/>
          <w:numId w:val="2"/>
        </w:numPr>
        <w:rPr>
          <w:rFonts w:ascii="Times New Roman" w:hAnsi="Times New Roman" w:cs="Times New Roman"/>
          <w:b/>
          <w:bCs/>
          <w:sz w:val="28"/>
          <w:szCs w:val="28"/>
          <w:rtl/>
          <w:lang w:bidi="fa-IR"/>
        </w:rPr>
      </w:pPr>
      <w:r w:rsidRPr="00EE3F39">
        <w:rPr>
          <w:rFonts w:ascii="Times New Roman" w:hAnsi="Times New Roman" w:cs="Times New Roman"/>
          <w:b/>
          <w:bCs/>
          <w:sz w:val="28"/>
          <w:szCs w:val="28"/>
          <w:lang w:bidi="fa-IR"/>
        </w:rPr>
        <w:lastRenderedPageBreak/>
        <w:t xml:space="preserve">Introduction: </w:t>
      </w:r>
    </w:p>
    <w:p w:rsidR="00615C4A" w:rsidRPr="00615C4A" w:rsidRDefault="00615C4A" w:rsidP="00AE4C1D">
      <w:pPr>
        <w:rPr>
          <w:rFonts w:ascii="Times New Roman" w:hAnsi="Times New Roman" w:cs="Times New Roman"/>
          <w:sz w:val="28"/>
          <w:szCs w:val="28"/>
          <w:lang w:val="en-GB" w:bidi="fa-IR"/>
        </w:rPr>
      </w:pPr>
      <w:r w:rsidRPr="00615C4A">
        <w:rPr>
          <w:rFonts w:ascii="Times New Roman" w:hAnsi="Times New Roman" w:cs="Times New Roman"/>
          <w:sz w:val="28"/>
          <w:szCs w:val="28"/>
          <w:lang w:val="en-GB" w:bidi="fa-IR"/>
        </w:rPr>
        <w:t>Hand hygiene (HH) is one of the most effective methods to prevent transmission of microorganisms from one patient to another, also it is one of the most useful programs to control the infection in healthcare facilities but compliance is usually</w:t>
      </w:r>
      <w:r w:rsidR="00AE4C1D">
        <w:rPr>
          <w:rFonts w:ascii="Times New Roman" w:hAnsi="Times New Roman" w:cs="Times New Roman"/>
          <w:sz w:val="28"/>
          <w:szCs w:val="28"/>
          <w:lang w:val="en-GB" w:bidi="fa-IR"/>
        </w:rPr>
        <w:t xml:space="preserve"> poor</w:t>
      </w:r>
      <w:r w:rsidRPr="00615C4A">
        <w:rPr>
          <w:rFonts w:ascii="Times New Roman" w:hAnsi="Times New Roman" w:cs="Times New Roman"/>
          <w:sz w:val="28"/>
          <w:szCs w:val="28"/>
          <w:lang w:val="en-GB" w:bidi="fa-IR"/>
        </w:rPr>
        <w:t xml:space="preserve"> </w:t>
      </w:r>
      <w:r w:rsidR="00EE4FDD">
        <w:rPr>
          <w:rFonts w:ascii="Times New Roman" w:hAnsi="Times New Roman" w:cs="Times New Roman"/>
          <w:sz w:val="28"/>
          <w:szCs w:val="28"/>
          <w:lang w:val="en-GB" w:bidi="fa-IR"/>
        </w:rPr>
        <w:t>[</w:t>
      </w:r>
      <w:r w:rsidR="00675FF7">
        <w:rPr>
          <w:rFonts w:ascii="Times New Roman" w:hAnsi="Times New Roman" w:cs="Times New Roman"/>
          <w:sz w:val="28"/>
          <w:szCs w:val="28"/>
          <w:rtl/>
          <w:lang w:val="en-GB" w:bidi="fa-IR"/>
        </w:rPr>
        <w:fldChar w:fldCharType="begin"/>
      </w:r>
      <w:r w:rsidR="00457B4F">
        <w:rPr>
          <w:rFonts w:ascii="Times New Roman" w:hAnsi="Times New Roman" w:cs="Times New Roman"/>
          <w:sz w:val="28"/>
          <w:szCs w:val="28"/>
          <w:rtl/>
          <w:lang w:val="en-GB" w:bidi="fa-IR"/>
        </w:rPr>
        <w:instrText xml:space="preserve"> </w:instrText>
      </w:r>
      <w:r w:rsidR="00457B4F">
        <w:rPr>
          <w:rFonts w:ascii="Times New Roman" w:hAnsi="Times New Roman" w:cs="Times New Roman"/>
          <w:sz w:val="28"/>
          <w:szCs w:val="28"/>
          <w:lang w:val="en-GB" w:bidi="fa-IR"/>
        </w:rPr>
        <w:instrText>ADDIN EN.CITE &lt;EndNote&gt;&lt;Cite&gt;&lt;Author&gt;Karaaslan&lt;/Author&gt;&lt;Year&gt;2014&lt;/Year&gt;&lt;RecNum&gt;28&lt;/RecNum&gt;&lt;DisplayText&gt;(1, 2)&lt;/DisplayText&gt;&lt;record&gt;&lt;rec-number&gt;28&lt;/rec-number&gt;&lt;foreign-keys&gt;&lt;key app="EN" db-id="9fx0ffrxyt2994e9rxm5f95hxp0fr2evs2rw"&gt;28&lt;/key&gt;&lt;/foreign-keys</w:instrText>
      </w:r>
      <w:r w:rsidR="00457B4F">
        <w:rPr>
          <w:rFonts w:ascii="Times New Roman" w:hAnsi="Times New Roman" w:cs="Times New Roman"/>
          <w:sz w:val="28"/>
          <w:szCs w:val="28"/>
          <w:rtl/>
          <w:lang w:val="en-GB" w:bidi="fa-IR"/>
        </w:rPr>
        <w:instrText>&gt;&lt;</w:instrText>
      </w:r>
      <w:r w:rsidR="00457B4F">
        <w:rPr>
          <w:rFonts w:ascii="Times New Roman" w:hAnsi="Times New Roman" w:cs="Times New Roman"/>
          <w:sz w:val="28"/>
          <w:szCs w:val="28"/>
          <w:lang w:val="en-GB" w:bidi="fa-IR"/>
        </w:rPr>
        <w:instrText>ref-type name="Journal Article"&gt;17&lt;/ref-type&gt;&lt;contributors&gt;&lt;authors&gt;&lt;author&gt;Karaaslan, Ayşe&lt;/author&gt;&lt;author&gt;Kepenekli Kadayifci, Eda&lt;/author&gt;&lt;author&gt;Atıcı, Serkan&lt;/author&gt;&lt;author&gt;Sili, Uluhan&lt;/author&gt;&lt;author&gt;Soysal, Ahmet&lt;/author&gt;&lt;author&gt;Çulha, Gülcan</w:instrText>
      </w:r>
      <w:r w:rsidR="00457B4F">
        <w:rPr>
          <w:rFonts w:ascii="Times New Roman" w:hAnsi="Times New Roman" w:cs="Times New Roman"/>
          <w:sz w:val="28"/>
          <w:szCs w:val="28"/>
          <w:rtl/>
          <w:lang w:val="en-GB" w:bidi="fa-IR"/>
        </w:rPr>
        <w:instrText>&lt;/</w:instrText>
      </w:r>
      <w:r w:rsidR="00457B4F">
        <w:rPr>
          <w:rFonts w:ascii="Times New Roman" w:hAnsi="Times New Roman" w:cs="Times New Roman"/>
          <w:sz w:val="28"/>
          <w:szCs w:val="28"/>
          <w:lang w:val="en-GB" w:bidi="fa-IR"/>
        </w:rPr>
        <w:instrText>author&gt;&lt;author&gt;Pekru, Yasemin&lt;/author&gt;&lt;author&gt;Bakır, Mustafa&lt;/author&gt;&lt;/authors&gt;&lt;/contributors&gt;&lt;titles&gt;&lt;title&gt;Compliance of healthcare workers with hand hygiene practices in neonatal and pediatric intensive care units: overt observation&lt;/title&gt;&lt;secondary-title&gt;Interdisciplinary perspectives on infectious diseases&lt;/secondary-title&gt;&lt;/titles&gt;&lt;periodical&gt;&lt;full-title&gt;Interdisciplinary perspectives on infectious diseases&lt;/full-title&gt;&lt;/periodical&gt;&lt;volume&gt;2014&lt;/volume&gt;&lt;dates&gt;&lt;year&gt;2014&lt;/year&gt;&lt;/dates&gt;&lt;isbn&gt;1687-708X&lt;/isbn&gt;&lt;urls&gt;&lt;/urls&gt;&lt;/record&gt;&lt;/Cite&gt;&lt;Cite&gt;&lt;Author&gt;Yawson&lt;/Author&gt;&lt;Year&gt;2013&lt;/Year&gt;&lt;RecNum&gt;29&lt;/RecNum&gt;&lt;record&gt;&lt;rec-number&gt;29&lt;/rec-number&gt;&lt;foreign-keys&gt;&lt;key app="EN" db-id="9fx0ffrxyt2994e9rxm5f95hxp0fr2evs2rw"&gt;29&lt;/key&gt;&lt;/foreign-keys&gt;&lt;ref-type name="Journal Article"&gt;17&lt;/ref-type&gt;&lt;contributors&gt;&lt;authors&gt;&lt;author&gt;Yawson, Alfred Edwin&lt;/author&gt;&lt;author&gt;Hesse, Afua AJ&lt;/author&gt;&lt;/authors&gt;&lt;/contributors&gt;&lt;titles&gt;&lt;title&gt;Hand hygiene practices and resources in a teaching hospital in Ghana&lt;/title&gt;&lt;secondary-title&gt;The Journal of Infection in Developing Countries&lt;/secondary-title&gt;&lt;/titles&gt;&lt;periodical&gt;&lt;full-title&gt;The Journal of Infection in Developing Countries&lt;/full-title&gt;&lt;/periodical&gt;&lt;pages&gt;338-347&lt;/pages&gt;&lt;volume&gt;7&lt;/volume&gt;&lt;number&gt;04&lt;/number&gt;&lt;dates&gt;&lt;year&gt;2013&lt;/year&gt;&lt;/dates&gt;&lt;isbn&gt;1972-2680&lt;/isbn&gt;&lt;urls&gt;&lt;/urls&gt;&lt;/record&gt;&lt;/Cite&gt;&lt;/EndNote</w:instrText>
      </w:r>
      <w:r w:rsidR="00457B4F">
        <w:rPr>
          <w:rFonts w:ascii="Times New Roman" w:hAnsi="Times New Roman" w:cs="Times New Roman"/>
          <w:sz w:val="28"/>
          <w:szCs w:val="28"/>
          <w:rtl/>
          <w:lang w:val="en-GB" w:bidi="fa-IR"/>
        </w:rPr>
        <w:instrText>&gt;</w:instrText>
      </w:r>
      <w:r w:rsidR="00675FF7">
        <w:rPr>
          <w:rFonts w:ascii="Times New Roman" w:hAnsi="Times New Roman" w:cs="Times New Roman"/>
          <w:sz w:val="28"/>
          <w:szCs w:val="28"/>
          <w:rtl/>
          <w:lang w:val="en-GB" w:bidi="fa-IR"/>
        </w:rPr>
        <w:fldChar w:fldCharType="separate"/>
      </w:r>
      <w:hyperlink w:anchor="_ENREF_1" w:tooltip="Karaaslan, 2014 #28" w:history="1">
        <w:r w:rsidR="000555D8">
          <w:rPr>
            <w:rFonts w:ascii="Times New Roman" w:hAnsi="Times New Roman" w:cs="Times New Roman"/>
            <w:noProof/>
            <w:sz w:val="28"/>
            <w:szCs w:val="28"/>
            <w:rtl/>
            <w:lang w:val="en-GB" w:bidi="fa-IR"/>
          </w:rPr>
          <w:t>1</w:t>
        </w:r>
      </w:hyperlink>
      <w:r w:rsidR="009A0328">
        <w:rPr>
          <w:rFonts w:ascii="Times New Roman" w:hAnsi="Times New Roman" w:cs="Times New Roman"/>
          <w:noProof/>
          <w:sz w:val="28"/>
          <w:szCs w:val="28"/>
          <w:rtl/>
          <w:lang w:val="en-GB" w:bidi="fa-IR"/>
        </w:rPr>
        <w:t xml:space="preserve">, </w:t>
      </w:r>
      <w:hyperlink w:anchor="_ENREF_2" w:tooltip="Yawson, 2013 #29" w:history="1">
        <w:r w:rsidR="000555D8">
          <w:rPr>
            <w:rFonts w:ascii="Times New Roman" w:hAnsi="Times New Roman" w:cs="Times New Roman"/>
            <w:noProof/>
            <w:sz w:val="28"/>
            <w:szCs w:val="28"/>
            <w:rtl/>
            <w:lang w:val="en-GB" w:bidi="fa-IR"/>
          </w:rPr>
          <w:t>2</w:t>
        </w:r>
      </w:hyperlink>
      <w:r w:rsidR="00675FF7">
        <w:rPr>
          <w:rFonts w:ascii="Times New Roman" w:hAnsi="Times New Roman" w:cs="Times New Roman"/>
          <w:sz w:val="28"/>
          <w:szCs w:val="28"/>
          <w:rtl/>
          <w:lang w:val="en-GB" w:bidi="fa-IR"/>
        </w:rPr>
        <w:fldChar w:fldCharType="end"/>
      </w:r>
      <w:r w:rsidR="00AE4C1D">
        <w:rPr>
          <w:rFonts w:ascii="Times New Roman" w:hAnsi="Times New Roman" w:cs="Times New Roman"/>
          <w:sz w:val="28"/>
          <w:szCs w:val="28"/>
          <w:lang w:val="en-GB" w:bidi="fa-IR"/>
        </w:rPr>
        <w:t>].</w:t>
      </w:r>
      <w:r w:rsidRPr="00615C4A">
        <w:rPr>
          <w:rFonts w:ascii="Times New Roman" w:hAnsi="Times New Roman" w:cs="Times New Roman"/>
          <w:sz w:val="28"/>
          <w:szCs w:val="28"/>
          <w:lang w:val="en-GB" w:bidi="fa-IR"/>
        </w:rPr>
        <w:t xml:space="preserve"> </w:t>
      </w:r>
      <w:r w:rsidR="00AE4C1D">
        <w:rPr>
          <w:rFonts w:ascii="Times New Roman" w:hAnsi="Times New Roman" w:cs="Times New Roman"/>
          <w:sz w:val="28"/>
          <w:szCs w:val="28"/>
          <w:lang w:val="en-GB" w:bidi="fa-IR"/>
        </w:rPr>
        <w:t>A</w:t>
      </w:r>
      <w:r w:rsidR="00AE4C1D" w:rsidRPr="00615C4A">
        <w:rPr>
          <w:rFonts w:ascii="Times New Roman" w:hAnsi="Times New Roman" w:cs="Times New Roman"/>
          <w:sz w:val="28"/>
          <w:szCs w:val="28"/>
          <w:lang w:val="en-GB" w:bidi="fa-IR"/>
        </w:rPr>
        <w:t xml:space="preserve">ccording </w:t>
      </w:r>
      <w:r w:rsidRPr="00615C4A">
        <w:rPr>
          <w:rFonts w:ascii="Times New Roman" w:hAnsi="Times New Roman" w:cs="Times New Roman"/>
          <w:sz w:val="28"/>
          <w:szCs w:val="28"/>
          <w:lang w:val="en-GB" w:bidi="fa-IR"/>
        </w:rPr>
        <w:t>to the hand</w:t>
      </w:r>
      <w:r>
        <w:rPr>
          <w:rFonts w:ascii="Times New Roman" w:hAnsi="Times New Roman" w:cs="Times New Roman"/>
          <w:sz w:val="28"/>
          <w:szCs w:val="28"/>
          <w:lang w:val="en-GB" w:bidi="fa-IR"/>
        </w:rPr>
        <w:t xml:space="preserve"> </w:t>
      </w:r>
      <w:r w:rsidRPr="00615C4A">
        <w:rPr>
          <w:rFonts w:ascii="Times New Roman" w:hAnsi="Times New Roman" w:cs="Times New Roman"/>
          <w:sz w:val="28"/>
          <w:szCs w:val="28"/>
          <w:lang w:val="en-GB" w:bidi="fa-IR"/>
        </w:rPr>
        <w:t>wash guideline of WHO and CDC, it could be better if healthcare workers wash their hands with soap and water routinely, also, alcohol-based disinfectant is recommended when soap and water washing was unavailable</w:t>
      </w:r>
      <w:r w:rsidR="00AE4C1D">
        <w:rPr>
          <w:rFonts w:ascii="Times New Roman" w:hAnsi="Times New Roman" w:cs="Times New Roman"/>
          <w:sz w:val="28"/>
          <w:szCs w:val="28"/>
          <w:lang w:val="en-GB" w:bidi="fa-IR"/>
        </w:rPr>
        <w:t>[</w:t>
      </w:r>
      <w:r w:rsidR="00675FF7">
        <w:rPr>
          <w:rFonts w:ascii="Times New Roman" w:hAnsi="Times New Roman" w:cs="Times New Roman"/>
          <w:sz w:val="28"/>
          <w:szCs w:val="28"/>
          <w:lang w:val="en-GB" w:bidi="fa-IR"/>
        </w:rPr>
        <w:fldChar w:fldCharType="begin">
          <w:fldData xml:space="preserve">PEVuZE5vdGU+PENpdGU+PEF1dGhvcj5Cb3ljZTwvQXV0aG9yPjxZZWFyPjIwMDI8L1llYXI+PFJl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==
</w:fldData>
        </w:fldChar>
      </w:r>
      <w:r w:rsidR="00457B4F">
        <w:rPr>
          <w:rFonts w:ascii="Times New Roman" w:hAnsi="Times New Roman" w:cs="Times New Roman"/>
          <w:sz w:val="28"/>
          <w:szCs w:val="28"/>
          <w:lang w:val="en-GB" w:bidi="fa-IR"/>
        </w:rPr>
        <w:instrText xml:space="preserve"> ADDIN EN.CITE </w:instrText>
      </w:r>
      <w:r w:rsidR="00675FF7">
        <w:rPr>
          <w:rFonts w:ascii="Times New Roman" w:hAnsi="Times New Roman" w:cs="Times New Roman"/>
          <w:sz w:val="28"/>
          <w:szCs w:val="28"/>
          <w:lang w:val="en-GB" w:bidi="fa-IR"/>
        </w:rPr>
        <w:fldChar w:fldCharType="begin">
          <w:fldData xml:space="preserve">PEVuZE5vdGU+PENpdGU+PEF1dGhvcj5Cb3ljZTwvQXV0aG9yPjxZZWFyPjIwMDI8L1llYXI+PFJl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==
</w:fldData>
        </w:fldChar>
      </w:r>
      <w:r w:rsidR="00457B4F">
        <w:rPr>
          <w:rFonts w:ascii="Times New Roman" w:hAnsi="Times New Roman" w:cs="Times New Roman"/>
          <w:sz w:val="28"/>
          <w:szCs w:val="28"/>
          <w:lang w:val="en-GB" w:bidi="fa-IR"/>
        </w:rPr>
        <w:instrText xml:space="preserve"> ADDIN EN.CITE.DATA </w:instrText>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end"/>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separate"/>
      </w:r>
      <w:hyperlink w:anchor="_ENREF_3" w:tooltip="Boyce, 2002 #7" w:history="1">
        <w:r w:rsidR="000555D8">
          <w:rPr>
            <w:rFonts w:ascii="Times New Roman" w:hAnsi="Times New Roman" w:cs="Times New Roman"/>
            <w:noProof/>
            <w:sz w:val="28"/>
            <w:szCs w:val="28"/>
            <w:lang w:val="en-GB" w:bidi="fa-IR"/>
          </w:rPr>
          <w:t>3-5</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007B28B7">
        <w:rPr>
          <w:rFonts w:ascii="Times New Roman" w:hAnsi="Times New Roman" w:cs="Times New Roman"/>
          <w:sz w:val="28"/>
          <w:szCs w:val="28"/>
          <w:lang w:val="en-GB" w:bidi="fa-IR"/>
        </w:rPr>
        <w:t>.</w:t>
      </w:r>
    </w:p>
    <w:p w:rsidR="00615C4A" w:rsidRDefault="00615C4A" w:rsidP="00615C4A">
      <w:pPr>
        <w:rPr>
          <w:rFonts w:ascii="Times New Roman" w:hAnsi="Times New Roman" w:cs="Times New Roman"/>
          <w:sz w:val="28"/>
          <w:szCs w:val="28"/>
          <w:lang w:val="en-GB" w:bidi="fa-IR"/>
        </w:rPr>
      </w:pPr>
      <w:r w:rsidRPr="00615C4A">
        <w:rPr>
          <w:rFonts w:ascii="Times New Roman" w:hAnsi="Times New Roman" w:cs="Times New Roman"/>
          <w:sz w:val="28"/>
          <w:szCs w:val="28"/>
          <w:lang w:val="en-GB" w:bidi="fa-IR"/>
        </w:rPr>
        <w:t>The aim of this study is to consider the compliance of hand hygiene and factors which influence its adherence among the HCWs in 29 hospitals in the northeast of Iran</w:t>
      </w:r>
      <w:r w:rsidRPr="00615C4A">
        <w:rPr>
          <w:rFonts w:ascii="Times New Roman" w:hAnsi="Times New Roman" w:cs="Times New Roman"/>
          <w:sz w:val="28"/>
          <w:szCs w:val="28"/>
          <w:rtl/>
          <w:lang w:val="en-GB" w:bidi="fa-IR"/>
        </w:rPr>
        <w:t>.</w:t>
      </w:r>
    </w:p>
    <w:p w:rsidR="008F4869" w:rsidRDefault="008F4869" w:rsidP="00615C4A">
      <w:pPr>
        <w:rPr>
          <w:rFonts w:ascii="Times New Roman" w:hAnsi="Times New Roman" w:cs="Times New Roman"/>
          <w:sz w:val="28"/>
          <w:szCs w:val="28"/>
          <w:lang w:val="en-GB" w:bidi="fa-IR"/>
        </w:rPr>
      </w:pPr>
    </w:p>
    <w:p w:rsidR="008F4869" w:rsidRPr="00EE3F39" w:rsidRDefault="008F4869" w:rsidP="00EE3F39">
      <w:pPr>
        <w:pStyle w:val="ListParagraph"/>
        <w:numPr>
          <w:ilvl w:val="0"/>
          <w:numId w:val="2"/>
        </w:numPr>
        <w:rPr>
          <w:rFonts w:ascii="Times New Roman" w:hAnsi="Times New Roman" w:cs="Times New Roman"/>
          <w:b/>
          <w:bCs/>
          <w:sz w:val="28"/>
          <w:szCs w:val="28"/>
          <w:lang w:val="en-GB" w:bidi="fa-IR"/>
        </w:rPr>
      </w:pPr>
      <w:r w:rsidRPr="00EE3F39">
        <w:rPr>
          <w:rFonts w:ascii="Times New Roman" w:hAnsi="Times New Roman" w:cs="Times New Roman"/>
          <w:b/>
          <w:bCs/>
          <w:sz w:val="28"/>
          <w:szCs w:val="28"/>
          <w:lang w:val="en-GB" w:bidi="fa-IR"/>
        </w:rPr>
        <w:t>Method:</w:t>
      </w:r>
    </w:p>
    <w:p w:rsidR="008F4869" w:rsidRPr="008F4869" w:rsidRDefault="008F4869" w:rsidP="008F4869">
      <w:pPr>
        <w:rPr>
          <w:rFonts w:ascii="Times New Roman" w:hAnsi="Times New Roman" w:cs="Times New Roman"/>
          <w:sz w:val="28"/>
          <w:szCs w:val="28"/>
          <w:lang w:val="en-GB" w:bidi="fa-IR"/>
        </w:rPr>
      </w:pPr>
      <w:r w:rsidRPr="008F4869">
        <w:rPr>
          <w:rFonts w:ascii="Times New Roman" w:hAnsi="Times New Roman" w:cs="Times New Roman"/>
          <w:sz w:val="28"/>
          <w:szCs w:val="28"/>
          <w:lang w:val="en-GB" w:bidi="fa-IR"/>
        </w:rPr>
        <w:t xml:space="preserve">This observational study was performed in 29 private and governmental hospitals in </w:t>
      </w:r>
      <w:proofErr w:type="spellStart"/>
      <w:r w:rsidRPr="008F4869">
        <w:rPr>
          <w:rFonts w:ascii="Times New Roman" w:hAnsi="Times New Roman" w:cs="Times New Roman"/>
          <w:sz w:val="28"/>
          <w:szCs w:val="28"/>
          <w:lang w:val="en-GB" w:bidi="fa-IR"/>
        </w:rPr>
        <w:t>northeastern</w:t>
      </w:r>
      <w:proofErr w:type="spellEnd"/>
      <w:r w:rsidRPr="008F4869">
        <w:rPr>
          <w:rFonts w:ascii="Times New Roman" w:hAnsi="Times New Roman" w:cs="Times New Roman"/>
          <w:sz w:val="28"/>
          <w:szCs w:val="28"/>
          <w:lang w:val="en-GB" w:bidi="fa-IR"/>
        </w:rPr>
        <w:t xml:space="preserve"> Iran. Health workers were observed indirectly during routine patient care in different shifts.</w:t>
      </w:r>
      <w:r w:rsidR="007B28B7">
        <w:rPr>
          <w:rFonts w:ascii="Times New Roman" w:hAnsi="Times New Roman" w:cs="Times New Roman"/>
          <w:sz w:val="28"/>
          <w:szCs w:val="28"/>
          <w:lang w:val="en-GB" w:bidi="fa-IR"/>
        </w:rPr>
        <w:t xml:space="preserve"> </w:t>
      </w:r>
      <w:r w:rsidRPr="008F4869">
        <w:rPr>
          <w:rFonts w:ascii="Times New Roman" w:hAnsi="Times New Roman" w:cs="Times New Roman"/>
          <w:sz w:val="28"/>
          <w:szCs w:val="28"/>
          <w:lang w:val="en-GB" w:bidi="fa-IR"/>
        </w:rPr>
        <w:t>Hand washing sinks were situated in patient’s rooms, also, alcohol-based disinfectants were provided at an arm's reach for every bed or incubator.</w:t>
      </w:r>
    </w:p>
    <w:p w:rsidR="008F4869" w:rsidRPr="008F4869" w:rsidRDefault="008F4869" w:rsidP="008F4869">
      <w:pPr>
        <w:rPr>
          <w:rFonts w:ascii="Times New Roman" w:hAnsi="Times New Roman" w:cs="Times New Roman"/>
          <w:sz w:val="28"/>
          <w:szCs w:val="28"/>
          <w:lang w:val="en-GB" w:bidi="fa-IR"/>
        </w:rPr>
      </w:pPr>
      <w:r w:rsidRPr="008F4869">
        <w:rPr>
          <w:rFonts w:ascii="Times New Roman" w:hAnsi="Times New Roman" w:cs="Times New Roman"/>
          <w:sz w:val="28"/>
          <w:szCs w:val="28"/>
          <w:lang w:val="en-GB" w:bidi="fa-IR"/>
        </w:rPr>
        <w:t>Observational data were collected during 1 year, from June 2014 to July 2015 by the infection control teams.</w:t>
      </w:r>
    </w:p>
    <w:p w:rsidR="008F4869" w:rsidRPr="008F4869" w:rsidRDefault="008F4869" w:rsidP="00AE4C1D">
      <w:pPr>
        <w:rPr>
          <w:rFonts w:ascii="Times New Roman" w:hAnsi="Times New Roman" w:cs="Times New Roman"/>
          <w:sz w:val="28"/>
          <w:szCs w:val="28"/>
          <w:lang w:val="en-GB" w:bidi="fa-IR"/>
        </w:rPr>
      </w:pPr>
      <w:r w:rsidRPr="008F4869">
        <w:rPr>
          <w:rFonts w:ascii="Times New Roman" w:hAnsi="Times New Roman" w:cs="Times New Roman"/>
          <w:sz w:val="28"/>
          <w:szCs w:val="28"/>
          <w:lang w:val="en-GB" w:bidi="fa-IR"/>
        </w:rPr>
        <w:t xml:space="preserve">The details of contact with the patient, hand hygiene compliance, and the technique of hand washing among the health care workers were noted at “My 5 Moments for Hand Hygiene” of the World Health Organization (WHO) which describes the key moments when health-care workers should perform hand hygiene. This approach recommends health-care workers to clean their hands: 1. before touching a patient, 2. before clean/aseptic procedures, 3. </w:t>
      </w:r>
      <w:r>
        <w:rPr>
          <w:rFonts w:ascii="Times New Roman" w:hAnsi="Times New Roman" w:cs="Times New Roman"/>
          <w:sz w:val="28"/>
          <w:szCs w:val="28"/>
          <w:lang w:val="en-GB" w:bidi="fa-IR"/>
        </w:rPr>
        <w:t>after body fluid exposure/risk,</w:t>
      </w:r>
      <w:r w:rsidRPr="008F4869">
        <w:rPr>
          <w:rFonts w:ascii="Times New Roman" w:hAnsi="Times New Roman" w:cs="Times New Roman"/>
          <w:sz w:val="28"/>
          <w:szCs w:val="28"/>
          <w:lang w:val="en-GB" w:bidi="fa-IR"/>
        </w:rPr>
        <w:t xml:space="preserve"> </w:t>
      </w:r>
      <w:r w:rsidR="007B28B7" w:rsidRPr="008F4869">
        <w:rPr>
          <w:rFonts w:ascii="Times New Roman" w:hAnsi="Times New Roman" w:cs="Times New Roman"/>
          <w:sz w:val="28"/>
          <w:szCs w:val="28"/>
          <w:lang w:val="en-GB" w:bidi="fa-IR"/>
        </w:rPr>
        <w:t>4</w:t>
      </w:r>
      <w:r w:rsidRPr="008F4869">
        <w:rPr>
          <w:rFonts w:ascii="Times New Roman" w:hAnsi="Times New Roman" w:cs="Times New Roman"/>
          <w:sz w:val="28"/>
          <w:szCs w:val="28"/>
          <w:lang w:val="en-GB" w:bidi="fa-IR"/>
        </w:rPr>
        <w:t>. after touching a patient, and 5. after touching patient surroundings</w:t>
      </w:r>
      <w:r w:rsidR="00AE4C1D">
        <w:rPr>
          <w:rFonts w:ascii="Times New Roman" w:hAnsi="Times New Roman" w:cs="Times New Roman"/>
          <w:sz w:val="28"/>
          <w:szCs w:val="28"/>
          <w:lang w:val="en-GB" w:bidi="fa-IR"/>
        </w:rPr>
        <w:t>[</w:t>
      </w:r>
      <w:r w:rsidR="00675FF7">
        <w:rPr>
          <w:rFonts w:ascii="Times New Roman" w:hAnsi="Times New Roman" w:cs="Times New Roman"/>
          <w:sz w:val="28"/>
          <w:szCs w:val="28"/>
          <w:lang w:val="en-GB" w:bidi="fa-IR"/>
        </w:rPr>
        <w:fldChar w:fldCharType="begin">
          <w:fldData xml:space="preserve">PEVuZE5vdGU+PENpdGU+PEF1dGhvcj5Pcmdhbml6YXRpb248L0F1dGhvcj48WWVhcj4yMDA5PC9Z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=
</w:fldData>
        </w:fldChar>
      </w:r>
      <w:r w:rsidR="00457B4F">
        <w:rPr>
          <w:rFonts w:ascii="Times New Roman" w:hAnsi="Times New Roman" w:cs="Times New Roman"/>
          <w:sz w:val="28"/>
          <w:szCs w:val="28"/>
          <w:lang w:val="en-GB" w:bidi="fa-IR"/>
        </w:rPr>
        <w:instrText xml:space="preserve"> ADDIN EN.CITE </w:instrText>
      </w:r>
      <w:r w:rsidR="00675FF7">
        <w:rPr>
          <w:rFonts w:ascii="Times New Roman" w:hAnsi="Times New Roman" w:cs="Times New Roman"/>
          <w:sz w:val="28"/>
          <w:szCs w:val="28"/>
          <w:lang w:val="en-GB" w:bidi="fa-IR"/>
        </w:rPr>
        <w:fldChar w:fldCharType="begin">
          <w:fldData xml:space="preserve">PEVuZE5vdGU+PENpdGU+PEF1dGhvcj5Pcmdhbml6YXRpb248L0F1dGhvcj48WWVhcj4yMDA5PC9Z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=
</w:fldData>
        </w:fldChar>
      </w:r>
      <w:r w:rsidR="00457B4F">
        <w:rPr>
          <w:rFonts w:ascii="Times New Roman" w:hAnsi="Times New Roman" w:cs="Times New Roman"/>
          <w:sz w:val="28"/>
          <w:szCs w:val="28"/>
          <w:lang w:val="en-GB" w:bidi="fa-IR"/>
        </w:rPr>
        <w:instrText xml:space="preserve"> ADDIN EN.CITE.DATA </w:instrText>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end"/>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separate"/>
      </w:r>
      <w:hyperlink w:anchor="_ENREF_6" w:tooltip="Organization, 2009 #9" w:history="1">
        <w:r w:rsidR="000555D8">
          <w:rPr>
            <w:rFonts w:ascii="Times New Roman" w:hAnsi="Times New Roman" w:cs="Times New Roman"/>
            <w:noProof/>
            <w:sz w:val="28"/>
            <w:szCs w:val="28"/>
            <w:lang w:val="en-GB" w:bidi="fa-IR"/>
          </w:rPr>
          <w:t>6-8</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8F4869">
        <w:rPr>
          <w:rFonts w:ascii="Times New Roman" w:hAnsi="Times New Roman" w:cs="Times New Roman"/>
          <w:sz w:val="28"/>
          <w:szCs w:val="28"/>
          <w:lang w:val="en-GB" w:bidi="fa-IR"/>
        </w:rPr>
        <w:t>.</w:t>
      </w:r>
    </w:p>
    <w:p w:rsidR="008F4869" w:rsidRPr="008F4869" w:rsidRDefault="008F4869" w:rsidP="008F4869">
      <w:pPr>
        <w:rPr>
          <w:rFonts w:ascii="Times New Roman" w:hAnsi="Times New Roman" w:cs="Times New Roman"/>
          <w:sz w:val="28"/>
          <w:szCs w:val="28"/>
          <w:lang w:val="en-GB" w:bidi="fa-IR"/>
        </w:rPr>
      </w:pPr>
      <w:r w:rsidRPr="008F4869">
        <w:rPr>
          <w:rFonts w:ascii="Times New Roman" w:hAnsi="Times New Roman" w:cs="Times New Roman"/>
          <w:sz w:val="28"/>
          <w:szCs w:val="28"/>
          <w:lang w:val="en-GB" w:bidi="fa-IR"/>
        </w:rPr>
        <w:t>Data were collected by using the modified version of the WHO checklist and based on the use of both waterless, alcohol-based hand disinfectants and hand washing with soap was recorded and as a mean of hand hygienic practice in our study.</w:t>
      </w:r>
    </w:p>
    <w:p w:rsidR="008F4869" w:rsidRDefault="008F4869" w:rsidP="0073677A">
      <w:pPr>
        <w:rPr>
          <w:rFonts w:ascii="Times New Roman" w:hAnsi="Times New Roman" w:cs="Times New Roman"/>
          <w:sz w:val="28"/>
          <w:szCs w:val="28"/>
          <w:lang w:val="en-GB" w:bidi="fa-IR"/>
        </w:rPr>
      </w:pPr>
      <w:r w:rsidRPr="008F4869">
        <w:rPr>
          <w:rFonts w:ascii="Times New Roman" w:hAnsi="Times New Roman" w:cs="Times New Roman"/>
          <w:sz w:val="28"/>
          <w:szCs w:val="28"/>
          <w:lang w:val="en-GB" w:bidi="fa-IR"/>
        </w:rPr>
        <w:lastRenderedPageBreak/>
        <w:t>Observers registered health workers' activities in of hospitals at different times and locations with a high density of care, to allow them to gather a greater number of opportunities more quickly. Each service centre was observed at a different time of day for two days, starting at 8:00 a.m. and ending at 5:00 p.m., also, to limit intra-observer bias, each unit was observed by a different pair of observer each day.</w:t>
      </w:r>
      <w:r w:rsidR="0073677A">
        <w:rPr>
          <w:rFonts w:ascii="Times New Roman" w:hAnsi="Times New Roman" w:cs="Times New Roman"/>
          <w:sz w:val="28"/>
          <w:szCs w:val="28"/>
          <w:lang w:val="en-GB" w:bidi="fa-IR"/>
        </w:rPr>
        <w:t xml:space="preserve"> </w:t>
      </w:r>
      <w:r w:rsidRPr="008F4869">
        <w:rPr>
          <w:rFonts w:ascii="Times New Roman" w:hAnsi="Times New Roman" w:cs="Times New Roman"/>
          <w:sz w:val="28"/>
          <w:szCs w:val="28"/>
          <w:lang w:val="en-GB" w:bidi="fa-IR"/>
        </w:rPr>
        <w:t>The population of the study contained health workers, including doctors, nurses, and others health workers in these hospitals.</w:t>
      </w:r>
    </w:p>
    <w:p w:rsidR="0073677A" w:rsidRPr="00EE3F39" w:rsidRDefault="0073677A" w:rsidP="00EE3F39">
      <w:pPr>
        <w:pStyle w:val="ListParagraph"/>
        <w:numPr>
          <w:ilvl w:val="0"/>
          <w:numId w:val="2"/>
        </w:numPr>
        <w:rPr>
          <w:rFonts w:ascii="Times New Roman" w:hAnsi="Times New Roman" w:cs="Times New Roman"/>
          <w:b/>
          <w:bCs/>
          <w:sz w:val="28"/>
          <w:szCs w:val="28"/>
          <w:lang w:val="en-GB" w:bidi="fa-IR"/>
        </w:rPr>
      </w:pPr>
      <w:r w:rsidRPr="00EE3F39">
        <w:rPr>
          <w:rFonts w:ascii="Times New Roman" w:hAnsi="Times New Roman" w:cs="Times New Roman"/>
          <w:b/>
          <w:bCs/>
          <w:sz w:val="28"/>
          <w:szCs w:val="28"/>
          <w:lang w:val="en-GB" w:bidi="fa-IR"/>
        </w:rPr>
        <w:t>Data analysis:</w:t>
      </w:r>
    </w:p>
    <w:p w:rsidR="0073677A" w:rsidRDefault="0073677A" w:rsidP="0073677A">
      <w:pPr>
        <w:rPr>
          <w:rFonts w:ascii="Times New Roman" w:hAnsi="Times New Roman" w:cs="Times New Roman"/>
          <w:sz w:val="28"/>
          <w:szCs w:val="28"/>
          <w:lang w:val="en-GB" w:bidi="fa-IR"/>
        </w:rPr>
      </w:pPr>
      <w:r w:rsidRPr="0073677A">
        <w:rPr>
          <w:rFonts w:ascii="Times New Roman" w:hAnsi="Times New Roman" w:cs="Times New Roman"/>
          <w:sz w:val="28"/>
          <w:szCs w:val="28"/>
          <w:lang w:val="en-GB" w:bidi="fa-IR"/>
        </w:rPr>
        <w:t xml:space="preserve">Data were </w:t>
      </w:r>
      <w:r w:rsidR="00AE4C1D" w:rsidRPr="0073677A">
        <w:rPr>
          <w:rFonts w:ascii="Times New Roman" w:hAnsi="Times New Roman" w:cs="Times New Roman"/>
          <w:sz w:val="28"/>
          <w:szCs w:val="28"/>
          <w:lang w:val="en-GB" w:bidi="fa-IR"/>
        </w:rPr>
        <w:t>analysed</w:t>
      </w:r>
      <w:r w:rsidRPr="0073677A">
        <w:rPr>
          <w:rFonts w:ascii="Times New Roman" w:hAnsi="Times New Roman" w:cs="Times New Roman"/>
          <w:sz w:val="28"/>
          <w:szCs w:val="28"/>
          <w:lang w:val="en-GB" w:bidi="fa-IR"/>
        </w:rPr>
        <w:t xml:space="preserve"> by simple descriptive statistics (i.e., proportions</w:t>
      </w:r>
      <w:r w:rsidR="00937E9C" w:rsidRPr="0073677A">
        <w:rPr>
          <w:rFonts w:ascii="Times New Roman" w:hAnsi="Times New Roman" w:cs="Times New Roman"/>
          <w:sz w:val="28"/>
          <w:szCs w:val="28"/>
          <w:lang w:val="en-GB" w:bidi="fa-IR"/>
        </w:rPr>
        <w:t>, ratios</w:t>
      </w:r>
      <w:r w:rsidRPr="0073677A">
        <w:rPr>
          <w:rFonts w:ascii="Times New Roman" w:hAnsi="Times New Roman" w:cs="Times New Roman"/>
          <w:sz w:val="28"/>
          <w:szCs w:val="28"/>
          <w:lang w:val="en-GB" w:bidi="fa-IR"/>
        </w:rPr>
        <w:t xml:space="preserve"> and percentages).  Hand hygiene compliance was calculated for doctors and nurses in all 29 hospitals and reported as a percentage of the estimated opportunities observed for the specific hand hygiene procedure.  Data from the checklist were entered into Microsoft Excel 2007 (Microsoft, Redmond, WA, USA) and imported into SPSS version 19 (IBM SPSS Statistics, Chicago, USA), and </w:t>
      </w:r>
      <w:r w:rsidR="00AE4C1D" w:rsidRPr="0073677A">
        <w:rPr>
          <w:rFonts w:ascii="Times New Roman" w:hAnsi="Times New Roman" w:cs="Times New Roman"/>
          <w:sz w:val="28"/>
          <w:szCs w:val="28"/>
          <w:lang w:val="en-GB" w:bidi="fa-IR"/>
        </w:rPr>
        <w:t>analysed</w:t>
      </w:r>
      <w:r w:rsidRPr="0073677A">
        <w:rPr>
          <w:rFonts w:ascii="Times New Roman" w:hAnsi="Times New Roman" w:cs="Times New Roman"/>
          <w:sz w:val="28"/>
          <w:szCs w:val="28"/>
          <w:lang w:val="en-GB" w:bidi="fa-IR"/>
        </w:rPr>
        <w:t>.</w:t>
      </w:r>
    </w:p>
    <w:p w:rsidR="00CC489F" w:rsidRPr="00EE3F39" w:rsidRDefault="00CC489F" w:rsidP="00EE3F39">
      <w:pPr>
        <w:pStyle w:val="ListParagraph"/>
        <w:numPr>
          <w:ilvl w:val="0"/>
          <w:numId w:val="2"/>
        </w:numPr>
        <w:rPr>
          <w:rFonts w:ascii="Times New Roman" w:hAnsi="Times New Roman" w:cs="Times New Roman"/>
          <w:b/>
          <w:bCs/>
          <w:sz w:val="28"/>
          <w:szCs w:val="28"/>
          <w:lang w:val="en-GB" w:bidi="fa-IR"/>
        </w:rPr>
      </w:pPr>
      <w:r w:rsidRPr="00EE3F39">
        <w:rPr>
          <w:rFonts w:ascii="Times New Roman" w:hAnsi="Times New Roman" w:cs="Times New Roman"/>
          <w:b/>
          <w:bCs/>
          <w:sz w:val="28"/>
          <w:szCs w:val="28"/>
          <w:lang w:val="en-GB" w:bidi="fa-IR"/>
        </w:rPr>
        <w:t>Result:</w:t>
      </w:r>
    </w:p>
    <w:p w:rsidR="00CC489F" w:rsidRDefault="00CC489F" w:rsidP="004D745E">
      <w:pPr>
        <w:rPr>
          <w:rFonts w:ascii="Times New Roman" w:hAnsi="Times New Roman" w:cs="Times New Roman"/>
          <w:sz w:val="28"/>
          <w:szCs w:val="28"/>
          <w:lang w:val="en-GB" w:bidi="fa-IR"/>
        </w:rPr>
      </w:pPr>
      <w:r w:rsidRPr="00CC489F">
        <w:rPr>
          <w:rFonts w:ascii="Times New Roman" w:hAnsi="Times New Roman" w:cs="Times New Roman"/>
          <w:sz w:val="28"/>
          <w:szCs w:val="28"/>
          <w:lang w:val="en-GB" w:bidi="fa-IR"/>
        </w:rPr>
        <w:t>In the present study, we evaluated a total of 92518 hand hygiene opportunities from 29 hospitals in the northeast of Iran, from June 2014 to July 2015 by the infection control teams. Our analysis shows overall compliance rates of 43</w:t>
      </w:r>
      <w:r w:rsidR="004D745E">
        <w:rPr>
          <w:rFonts w:ascii="Times New Roman" w:hAnsi="Times New Roman" w:cs="Times New Roman"/>
          <w:sz w:val="28"/>
          <w:szCs w:val="28"/>
          <w:lang w:val="en-GB" w:bidi="fa-IR"/>
        </w:rPr>
        <w:t>.42</w:t>
      </w:r>
      <w:r w:rsidRPr="00CC489F">
        <w:rPr>
          <w:rFonts w:ascii="Times New Roman" w:hAnsi="Times New Roman" w:cs="Times New Roman"/>
          <w:sz w:val="28"/>
          <w:szCs w:val="28"/>
          <w:lang w:val="en-GB" w:bidi="fa-IR"/>
        </w:rPr>
        <w:t xml:space="preserve">% in health worker. </w:t>
      </w:r>
      <w:r w:rsidR="004D745E" w:rsidRPr="00AE7787">
        <w:rPr>
          <w:rFonts w:ascii="Times New Roman" w:eastAsia="Times New Roman" w:hAnsi="Times New Roman" w:cs="Times New Roman"/>
          <w:sz w:val="28"/>
          <w:szCs w:val="28"/>
        </w:rPr>
        <w:t xml:space="preserve">Compliance rates </w:t>
      </w:r>
      <w:r w:rsidR="004D745E">
        <w:rPr>
          <w:rFonts w:ascii="Times New Roman" w:eastAsia="Times New Roman" w:hAnsi="Times New Roman" w:cs="Times New Roman"/>
          <w:sz w:val="28"/>
          <w:szCs w:val="28"/>
        </w:rPr>
        <w:t>differed</w:t>
      </w:r>
      <w:r w:rsidR="004D745E" w:rsidRPr="00AE7787">
        <w:rPr>
          <w:rFonts w:ascii="Times New Roman" w:eastAsia="Times New Roman" w:hAnsi="Times New Roman" w:cs="Times New Roman"/>
          <w:sz w:val="28"/>
          <w:szCs w:val="28"/>
        </w:rPr>
        <w:t xml:space="preserve"> by role: </w:t>
      </w:r>
      <w:r w:rsidR="004D745E" w:rsidRPr="004D745E">
        <w:rPr>
          <w:rFonts w:ascii="Times New Roman" w:eastAsia="Times New Roman" w:hAnsi="Times New Roman" w:cs="Times New Roman"/>
          <w:sz w:val="28"/>
          <w:szCs w:val="28"/>
        </w:rPr>
        <w:t>nurses</w:t>
      </w:r>
      <w:r w:rsidR="004D745E">
        <w:rPr>
          <w:rFonts w:ascii="Times New Roman" w:eastAsia="Times New Roman" w:hAnsi="Times New Roman" w:cs="Times New Roman"/>
          <w:sz w:val="28"/>
          <w:szCs w:val="28"/>
        </w:rPr>
        <w:t xml:space="preserve">43%, </w:t>
      </w:r>
      <w:r w:rsidR="004D745E" w:rsidRPr="004D745E">
        <w:rPr>
          <w:rFonts w:ascii="Times New Roman" w:eastAsia="Times New Roman" w:hAnsi="Times New Roman" w:cs="Times New Roman"/>
          <w:sz w:val="28"/>
          <w:szCs w:val="28"/>
        </w:rPr>
        <w:t xml:space="preserve">doctors </w:t>
      </w:r>
      <w:r w:rsidR="004D745E">
        <w:rPr>
          <w:rFonts w:ascii="Times New Roman" w:eastAsia="Times New Roman" w:hAnsi="Times New Roman" w:cs="Times New Roman"/>
          <w:sz w:val="28"/>
          <w:szCs w:val="28"/>
        </w:rPr>
        <w:t>19</w:t>
      </w:r>
      <w:r w:rsidR="004D745E" w:rsidRPr="004D745E">
        <w:rPr>
          <w:rFonts w:ascii="Times New Roman" w:eastAsia="Times New Roman" w:hAnsi="Times New Roman" w:cs="Times New Roman"/>
          <w:sz w:val="28"/>
          <w:szCs w:val="28"/>
        </w:rPr>
        <w:t xml:space="preserve"> %</w:t>
      </w:r>
      <w:r w:rsidR="004D745E">
        <w:rPr>
          <w:rFonts w:ascii="Times New Roman" w:eastAsia="Times New Roman" w:hAnsi="Times New Roman" w:cs="Times New Roman"/>
          <w:sz w:val="28"/>
          <w:szCs w:val="28"/>
        </w:rPr>
        <w:t xml:space="preserve"> and other health workers 29%</w:t>
      </w:r>
      <w:r w:rsidR="00EA6DEE">
        <w:rPr>
          <w:rFonts w:ascii="Times New Roman" w:hAnsi="Times New Roman" w:cs="Times New Roman"/>
          <w:sz w:val="28"/>
          <w:szCs w:val="28"/>
          <w:lang w:val="en-GB" w:bidi="fa-IR"/>
        </w:rPr>
        <w:t xml:space="preserve"> (Table1)</w:t>
      </w:r>
      <w:r w:rsidRPr="00CC489F">
        <w:rPr>
          <w:rFonts w:ascii="Times New Roman" w:hAnsi="Times New Roman" w:cs="Times New Roman"/>
          <w:sz w:val="28"/>
          <w:szCs w:val="28"/>
          <w:lang w:val="en-GB" w:bidi="fa-IR"/>
        </w:rPr>
        <w:t>.</w:t>
      </w:r>
    </w:p>
    <w:p w:rsidR="00C34956" w:rsidRDefault="00C34956" w:rsidP="001E79CA">
      <w:pPr>
        <w:spacing w:after="0" w:line="240" w:lineRule="auto"/>
        <w:jc w:val="center"/>
        <w:rPr>
          <w:rFonts w:ascii="Times New Roman" w:eastAsia="Times New Roman" w:hAnsi="Times New Roman" w:cs="Times New Roman"/>
          <w:color w:val="000000" w:themeColor="text1"/>
          <w:sz w:val="24"/>
          <w:szCs w:val="24"/>
        </w:rPr>
      </w:pPr>
    </w:p>
    <w:tbl>
      <w:tblPr>
        <w:tblStyle w:val="PlainTable1"/>
        <w:bidiVisual/>
        <w:tblW w:w="9878" w:type="dxa"/>
        <w:tblLook w:val="04A0"/>
      </w:tblPr>
      <w:tblGrid>
        <w:gridCol w:w="826"/>
        <w:gridCol w:w="670"/>
        <w:gridCol w:w="576"/>
        <w:gridCol w:w="577"/>
        <w:gridCol w:w="649"/>
        <w:gridCol w:w="576"/>
        <w:gridCol w:w="577"/>
        <w:gridCol w:w="670"/>
        <w:gridCol w:w="576"/>
        <w:gridCol w:w="577"/>
        <w:gridCol w:w="649"/>
        <w:gridCol w:w="576"/>
        <w:gridCol w:w="577"/>
        <w:gridCol w:w="649"/>
        <w:gridCol w:w="576"/>
        <w:gridCol w:w="577"/>
      </w:tblGrid>
      <w:tr w:rsidR="00EA6DEE" w:rsidRPr="00EA6DEE" w:rsidTr="00EA6DEE">
        <w:trPr>
          <w:cnfStyle w:val="100000000000"/>
          <w:trHeight w:val="646"/>
        </w:trPr>
        <w:tc>
          <w:tcPr>
            <w:cnfStyle w:val="001000000000"/>
            <w:tcW w:w="826" w:type="dxa"/>
            <w:vMerge w:val="restart"/>
          </w:tcPr>
          <w:p w:rsidR="00EA6DEE" w:rsidRPr="00EA6DEE" w:rsidRDefault="00EA6DEE" w:rsidP="00EA6DEE">
            <w:pPr>
              <w:jc w:val="center"/>
              <w:rPr>
                <w:rFonts w:ascii="Times New Roman" w:hAnsi="Times New Roman" w:cs="Times New Roman"/>
                <w:sz w:val="18"/>
                <w:szCs w:val="18"/>
                <w:rtl/>
              </w:rPr>
            </w:pPr>
          </w:p>
        </w:tc>
        <w:tc>
          <w:tcPr>
            <w:tcW w:w="1823" w:type="dxa"/>
            <w:gridSpan w:val="3"/>
          </w:tcPr>
          <w:p w:rsidR="00EA6DEE" w:rsidRPr="00EA6DEE" w:rsidRDefault="00EA6DEE" w:rsidP="00EA6DEE">
            <w:pPr>
              <w:jc w:val="center"/>
              <w:cnfStyle w:val="100000000000"/>
              <w:rPr>
                <w:rFonts w:ascii="Times New Roman" w:hAnsi="Times New Roman" w:cs="Times New Roman"/>
                <w:b w:val="0"/>
                <w:bCs w:val="0"/>
                <w:sz w:val="18"/>
                <w:szCs w:val="18"/>
                <w:rtl/>
              </w:rPr>
            </w:pPr>
            <w:r w:rsidRPr="00EA6DEE">
              <w:rPr>
                <w:rFonts w:ascii="Times New Roman" w:hAnsi="Times New Roman" w:cs="Times New Roman"/>
                <w:sz w:val="18"/>
                <w:szCs w:val="18"/>
              </w:rPr>
              <w:t>before touching a patient</w:t>
            </w:r>
          </w:p>
        </w:tc>
        <w:tc>
          <w:tcPr>
            <w:tcW w:w="1802" w:type="dxa"/>
            <w:gridSpan w:val="3"/>
          </w:tcPr>
          <w:p w:rsidR="00EA6DEE" w:rsidRPr="00EA6DEE" w:rsidRDefault="00EA6DEE" w:rsidP="00EA6DEE">
            <w:pPr>
              <w:jc w:val="center"/>
              <w:cnfStyle w:val="100000000000"/>
              <w:rPr>
                <w:rFonts w:ascii="Times New Roman" w:hAnsi="Times New Roman" w:cs="Times New Roman"/>
                <w:b w:val="0"/>
                <w:bCs w:val="0"/>
                <w:sz w:val="18"/>
                <w:szCs w:val="18"/>
                <w:rtl/>
              </w:rPr>
            </w:pPr>
            <w:r w:rsidRPr="00EA6DEE">
              <w:rPr>
                <w:rFonts w:ascii="Times New Roman" w:hAnsi="Times New Roman" w:cs="Times New Roman"/>
                <w:sz w:val="18"/>
                <w:szCs w:val="18"/>
              </w:rPr>
              <w:t>before clean/aseptic procedures</w:t>
            </w:r>
          </w:p>
        </w:tc>
        <w:tc>
          <w:tcPr>
            <w:tcW w:w="1823" w:type="dxa"/>
            <w:gridSpan w:val="3"/>
          </w:tcPr>
          <w:p w:rsidR="00EA6DEE" w:rsidRPr="00EA6DEE" w:rsidRDefault="00EA6DEE" w:rsidP="00EA6DEE">
            <w:pPr>
              <w:jc w:val="center"/>
              <w:cnfStyle w:val="100000000000"/>
              <w:rPr>
                <w:rFonts w:ascii="Times New Roman" w:hAnsi="Times New Roman" w:cs="Times New Roman"/>
                <w:b w:val="0"/>
                <w:bCs w:val="0"/>
                <w:sz w:val="18"/>
                <w:szCs w:val="18"/>
                <w:rtl/>
              </w:rPr>
            </w:pPr>
            <w:r w:rsidRPr="00EA6DEE">
              <w:rPr>
                <w:rFonts w:ascii="Times New Roman" w:hAnsi="Times New Roman" w:cs="Times New Roman"/>
                <w:sz w:val="18"/>
                <w:szCs w:val="18"/>
              </w:rPr>
              <w:t>after touching a patient</w:t>
            </w:r>
          </w:p>
        </w:tc>
        <w:tc>
          <w:tcPr>
            <w:tcW w:w="1802" w:type="dxa"/>
            <w:gridSpan w:val="3"/>
          </w:tcPr>
          <w:p w:rsidR="00EA6DEE" w:rsidRPr="00EA6DEE" w:rsidRDefault="00EA6DEE" w:rsidP="00EA6DEE">
            <w:pPr>
              <w:jc w:val="center"/>
              <w:cnfStyle w:val="100000000000"/>
              <w:rPr>
                <w:rFonts w:ascii="Times New Roman" w:hAnsi="Times New Roman" w:cs="Times New Roman"/>
                <w:b w:val="0"/>
                <w:bCs w:val="0"/>
                <w:sz w:val="18"/>
                <w:szCs w:val="18"/>
                <w:rtl/>
              </w:rPr>
            </w:pPr>
            <w:r w:rsidRPr="00EA6DEE">
              <w:rPr>
                <w:rFonts w:ascii="Times New Roman" w:hAnsi="Times New Roman" w:cs="Times New Roman"/>
                <w:sz w:val="18"/>
                <w:szCs w:val="18"/>
              </w:rPr>
              <w:t>after touching patient surroundings</w:t>
            </w:r>
          </w:p>
        </w:tc>
        <w:tc>
          <w:tcPr>
            <w:tcW w:w="1802" w:type="dxa"/>
            <w:gridSpan w:val="3"/>
          </w:tcPr>
          <w:p w:rsidR="00EA6DEE" w:rsidRPr="00EA6DEE" w:rsidRDefault="00EA6DEE" w:rsidP="00EA6DEE">
            <w:pPr>
              <w:jc w:val="center"/>
              <w:cnfStyle w:val="100000000000"/>
              <w:rPr>
                <w:rFonts w:ascii="Times New Roman" w:hAnsi="Times New Roman" w:cs="Times New Roman"/>
                <w:b w:val="0"/>
                <w:bCs w:val="0"/>
                <w:sz w:val="18"/>
                <w:szCs w:val="18"/>
                <w:rtl/>
              </w:rPr>
            </w:pPr>
            <w:r w:rsidRPr="00EA6DEE">
              <w:rPr>
                <w:rFonts w:ascii="Times New Roman" w:hAnsi="Times New Roman" w:cs="Times New Roman"/>
                <w:sz w:val="18"/>
                <w:szCs w:val="18"/>
              </w:rPr>
              <w:t>after body fluid exposure</w:t>
            </w:r>
          </w:p>
        </w:tc>
      </w:tr>
      <w:tr w:rsidR="00EA6DEE" w:rsidRPr="00EA6DEE" w:rsidTr="00EA6DEE">
        <w:trPr>
          <w:cnfStyle w:val="000000100000"/>
          <w:trHeight w:val="407"/>
        </w:trPr>
        <w:tc>
          <w:tcPr>
            <w:cnfStyle w:val="001000000000"/>
            <w:tcW w:w="826" w:type="dxa"/>
            <w:vMerge/>
          </w:tcPr>
          <w:p w:rsidR="00EA6DEE" w:rsidRPr="00EA6DEE" w:rsidRDefault="00EA6DEE" w:rsidP="00EA6DEE">
            <w:pPr>
              <w:jc w:val="center"/>
              <w:rPr>
                <w:rFonts w:ascii="Times New Roman" w:hAnsi="Times New Roman" w:cs="Times New Roman"/>
                <w:sz w:val="18"/>
                <w:szCs w:val="18"/>
                <w:rtl/>
              </w:rPr>
            </w:pPr>
          </w:p>
        </w:tc>
        <w:tc>
          <w:tcPr>
            <w:tcW w:w="670" w:type="dxa"/>
          </w:tcPr>
          <w:p w:rsidR="00EA6DEE" w:rsidRPr="00EA6DEE" w:rsidRDefault="00EA6DEE" w:rsidP="00EA6DEE">
            <w:pPr>
              <w:jc w:val="center"/>
              <w:cnfStyle w:val="000000100000"/>
              <w:rPr>
                <w:rFonts w:ascii="Times New Roman" w:hAnsi="Times New Roman" w:cs="Times New Roman"/>
                <w:b/>
                <w:bCs/>
                <w:sz w:val="18"/>
                <w:szCs w:val="18"/>
                <w:rtl/>
              </w:rPr>
            </w:pPr>
            <w:proofErr w:type="spellStart"/>
            <w:r w:rsidRPr="00EA6DEE">
              <w:rPr>
                <w:rFonts w:ascii="Times New Roman" w:hAnsi="Times New Roman" w:cs="Times New Roman"/>
                <w:b/>
                <w:bCs/>
                <w:sz w:val="18"/>
                <w:szCs w:val="18"/>
              </w:rPr>
              <w:t>Indec</w:t>
            </w:r>
            <w:proofErr w:type="spellEnd"/>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HR</w:t>
            </w:r>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HW</w:t>
            </w:r>
          </w:p>
        </w:tc>
        <w:tc>
          <w:tcPr>
            <w:tcW w:w="649" w:type="dxa"/>
          </w:tcPr>
          <w:p w:rsidR="00EA6DEE" w:rsidRPr="00EA6DEE" w:rsidRDefault="00EA6DEE" w:rsidP="00EA6DEE">
            <w:pPr>
              <w:jc w:val="center"/>
              <w:cnfStyle w:val="000000100000"/>
              <w:rPr>
                <w:rFonts w:ascii="Times New Roman" w:hAnsi="Times New Roman" w:cs="Times New Roman"/>
                <w:b/>
                <w:bCs/>
                <w:sz w:val="18"/>
                <w:szCs w:val="18"/>
                <w:rtl/>
              </w:rPr>
            </w:pPr>
            <w:proofErr w:type="spellStart"/>
            <w:r w:rsidRPr="00EA6DEE">
              <w:rPr>
                <w:rFonts w:ascii="Times New Roman" w:hAnsi="Times New Roman" w:cs="Times New Roman"/>
                <w:b/>
                <w:bCs/>
                <w:sz w:val="18"/>
                <w:szCs w:val="18"/>
              </w:rPr>
              <w:t>Indec</w:t>
            </w:r>
            <w:proofErr w:type="spellEnd"/>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HR</w:t>
            </w:r>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HW</w:t>
            </w:r>
          </w:p>
        </w:tc>
        <w:tc>
          <w:tcPr>
            <w:tcW w:w="670" w:type="dxa"/>
          </w:tcPr>
          <w:p w:rsidR="00EA6DEE" w:rsidRPr="00EA6DEE" w:rsidRDefault="00EA6DEE" w:rsidP="00EA6DEE">
            <w:pPr>
              <w:jc w:val="center"/>
              <w:cnfStyle w:val="000000100000"/>
              <w:rPr>
                <w:rFonts w:ascii="Times New Roman" w:hAnsi="Times New Roman" w:cs="Times New Roman"/>
                <w:b/>
                <w:bCs/>
                <w:sz w:val="18"/>
                <w:szCs w:val="18"/>
                <w:rtl/>
              </w:rPr>
            </w:pPr>
            <w:proofErr w:type="spellStart"/>
            <w:r w:rsidRPr="00EA6DEE">
              <w:rPr>
                <w:rFonts w:ascii="Times New Roman" w:hAnsi="Times New Roman" w:cs="Times New Roman"/>
                <w:b/>
                <w:bCs/>
                <w:sz w:val="18"/>
                <w:szCs w:val="18"/>
              </w:rPr>
              <w:t>Indec</w:t>
            </w:r>
            <w:proofErr w:type="spellEnd"/>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HR</w:t>
            </w:r>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HW</w:t>
            </w:r>
          </w:p>
        </w:tc>
        <w:tc>
          <w:tcPr>
            <w:tcW w:w="649" w:type="dxa"/>
          </w:tcPr>
          <w:p w:rsidR="00EA6DEE" w:rsidRPr="00EA6DEE" w:rsidRDefault="00EA6DEE" w:rsidP="00EA6DEE">
            <w:pPr>
              <w:jc w:val="center"/>
              <w:cnfStyle w:val="000000100000"/>
              <w:rPr>
                <w:rFonts w:ascii="Times New Roman" w:hAnsi="Times New Roman" w:cs="Times New Roman"/>
                <w:b/>
                <w:bCs/>
                <w:sz w:val="18"/>
                <w:szCs w:val="18"/>
                <w:rtl/>
              </w:rPr>
            </w:pPr>
            <w:proofErr w:type="spellStart"/>
            <w:r w:rsidRPr="00EA6DEE">
              <w:rPr>
                <w:rFonts w:ascii="Times New Roman" w:hAnsi="Times New Roman" w:cs="Times New Roman"/>
                <w:b/>
                <w:bCs/>
                <w:sz w:val="18"/>
                <w:szCs w:val="18"/>
              </w:rPr>
              <w:t>Indec</w:t>
            </w:r>
            <w:proofErr w:type="spellEnd"/>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HR</w:t>
            </w:r>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HW</w:t>
            </w:r>
          </w:p>
        </w:tc>
        <w:tc>
          <w:tcPr>
            <w:tcW w:w="649" w:type="dxa"/>
          </w:tcPr>
          <w:p w:rsidR="00EA6DEE" w:rsidRPr="00EA6DEE" w:rsidRDefault="00EA6DEE" w:rsidP="00EA6DEE">
            <w:pPr>
              <w:jc w:val="center"/>
              <w:cnfStyle w:val="000000100000"/>
              <w:rPr>
                <w:rFonts w:ascii="Times New Roman" w:hAnsi="Times New Roman" w:cs="Times New Roman"/>
                <w:b/>
                <w:bCs/>
                <w:sz w:val="18"/>
                <w:szCs w:val="18"/>
                <w:rtl/>
              </w:rPr>
            </w:pPr>
            <w:proofErr w:type="spellStart"/>
            <w:r w:rsidRPr="00EA6DEE">
              <w:rPr>
                <w:rFonts w:ascii="Times New Roman" w:hAnsi="Times New Roman" w:cs="Times New Roman"/>
                <w:b/>
                <w:bCs/>
                <w:sz w:val="18"/>
                <w:szCs w:val="18"/>
              </w:rPr>
              <w:t>Indec</w:t>
            </w:r>
            <w:proofErr w:type="spellEnd"/>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HR</w:t>
            </w:r>
          </w:p>
        </w:tc>
        <w:tc>
          <w:tcPr>
            <w:tcW w:w="576" w:type="dxa"/>
          </w:tcPr>
          <w:p w:rsidR="00EA6DEE" w:rsidRPr="00EA6DEE" w:rsidRDefault="00EA6DEE" w:rsidP="00EA6DEE">
            <w:pPr>
              <w:jc w:val="center"/>
              <w:cnfStyle w:val="000000100000"/>
              <w:rPr>
                <w:rFonts w:ascii="Times New Roman" w:hAnsi="Times New Roman" w:cs="Times New Roman"/>
                <w:b/>
                <w:bCs/>
                <w:sz w:val="18"/>
                <w:szCs w:val="18"/>
                <w:rtl/>
              </w:rPr>
            </w:pPr>
            <w:r w:rsidRPr="00EA6DEE">
              <w:rPr>
                <w:rFonts w:ascii="Times New Roman" w:hAnsi="Times New Roman" w:cs="Times New Roman"/>
                <w:b/>
                <w:bCs/>
                <w:sz w:val="18"/>
                <w:szCs w:val="18"/>
              </w:rPr>
              <w:t>HW</w:t>
            </w:r>
          </w:p>
        </w:tc>
      </w:tr>
      <w:tr w:rsidR="00EA6DEE" w:rsidRPr="00EA6DEE" w:rsidTr="00EA6DEE">
        <w:trPr>
          <w:trHeight w:val="646"/>
        </w:trPr>
        <w:tc>
          <w:tcPr>
            <w:cnfStyle w:val="001000000000"/>
            <w:tcW w:w="826" w:type="dxa"/>
          </w:tcPr>
          <w:p w:rsidR="00EA6DEE" w:rsidRPr="00EA6DEE" w:rsidRDefault="00EA6DEE" w:rsidP="00EA6DEE">
            <w:pPr>
              <w:jc w:val="center"/>
              <w:rPr>
                <w:rFonts w:ascii="Times New Roman" w:hAnsi="Times New Roman" w:cs="Times New Roman"/>
                <w:b w:val="0"/>
                <w:bCs w:val="0"/>
                <w:sz w:val="18"/>
                <w:szCs w:val="18"/>
                <w:rtl/>
              </w:rPr>
            </w:pPr>
            <w:r w:rsidRPr="00EA6DEE">
              <w:rPr>
                <w:rFonts w:ascii="Times New Roman" w:hAnsi="Times New Roman" w:cs="Times New Roman"/>
                <w:b w:val="0"/>
                <w:bCs w:val="0"/>
                <w:sz w:val="18"/>
                <w:szCs w:val="18"/>
              </w:rPr>
              <w:t xml:space="preserve">Nurses </w:t>
            </w:r>
          </w:p>
        </w:tc>
        <w:tc>
          <w:tcPr>
            <w:tcW w:w="670"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11900</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3118</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1532</w:t>
            </w:r>
          </w:p>
        </w:tc>
        <w:tc>
          <w:tcPr>
            <w:tcW w:w="649"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8953</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2371</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1804</w:t>
            </w:r>
          </w:p>
        </w:tc>
        <w:tc>
          <w:tcPr>
            <w:tcW w:w="670"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11415</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3820</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3645</w:t>
            </w:r>
          </w:p>
        </w:tc>
        <w:tc>
          <w:tcPr>
            <w:tcW w:w="649"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8393</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2398</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2574</w:t>
            </w:r>
          </w:p>
        </w:tc>
        <w:tc>
          <w:tcPr>
            <w:tcW w:w="649"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8700</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2654</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3455</w:t>
            </w:r>
          </w:p>
        </w:tc>
      </w:tr>
      <w:tr w:rsidR="00EA6DEE" w:rsidRPr="00EA6DEE" w:rsidTr="00EA6DEE">
        <w:trPr>
          <w:cnfStyle w:val="000000100000"/>
          <w:trHeight w:val="621"/>
        </w:trPr>
        <w:tc>
          <w:tcPr>
            <w:cnfStyle w:val="001000000000"/>
            <w:tcW w:w="826" w:type="dxa"/>
          </w:tcPr>
          <w:p w:rsidR="00EA6DEE" w:rsidRPr="00EA6DEE" w:rsidRDefault="00EA6DEE" w:rsidP="00EA6DEE">
            <w:pPr>
              <w:rPr>
                <w:rFonts w:ascii="Times New Roman" w:hAnsi="Times New Roman" w:cs="Times New Roman"/>
                <w:b w:val="0"/>
                <w:bCs w:val="0"/>
                <w:sz w:val="18"/>
                <w:szCs w:val="18"/>
                <w:lang w:val="en-GB" w:bidi="fa-IR"/>
              </w:rPr>
            </w:pPr>
            <w:r w:rsidRPr="00EA6DEE">
              <w:rPr>
                <w:rFonts w:ascii="Times New Roman" w:hAnsi="Times New Roman" w:cs="Times New Roman"/>
                <w:b w:val="0"/>
                <w:bCs w:val="0"/>
                <w:sz w:val="18"/>
                <w:szCs w:val="18"/>
                <w:lang w:val="en-GB"/>
              </w:rPr>
              <w:t xml:space="preserve">Doctors </w:t>
            </w:r>
          </w:p>
        </w:tc>
        <w:tc>
          <w:tcPr>
            <w:tcW w:w="670"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4556</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564</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336</w:t>
            </w:r>
          </w:p>
        </w:tc>
        <w:tc>
          <w:tcPr>
            <w:tcW w:w="649"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1640</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525</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403</w:t>
            </w:r>
          </w:p>
        </w:tc>
        <w:tc>
          <w:tcPr>
            <w:tcW w:w="670"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2395</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680</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577</w:t>
            </w:r>
          </w:p>
        </w:tc>
        <w:tc>
          <w:tcPr>
            <w:tcW w:w="649"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6519</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1439</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1450</w:t>
            </w:r>
          </w:p>
        </w:tc>
        <w:tc>
          <w:tcPr>
            <w:tcW w:w="649"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3825</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1189</w:t>
            </w:r>
          </w:p>
        </w:tc>
        <w:tc>
          <w:tcPr>
            <w:tcW w:w="576" w:type="dxa"/>
          </w:tcPr>
          <w:p w:rsidR="00EA6DEE" w:rsidRPr="00EA6DEE" w:rsidRDefault="00EA6DEE" w:rsidP="00EA6DEE">
            <w:pPr>
              <w:jc w:val="right"/>
              <w:cnfStyle w:val="000000100000"/>
              <w:rPr>
                <w:rFonts w:ascii="Times New Roman" w:hAnsi="Times New Roman" w:cs="Times New Roman"/>
                <w:sz w:val="18"/>
                <w:szCs w:val="18"/>
              </w:rPr>
            </w:pPr>
            <w:r w:rsidRPr="00EA6DEE">
              <w:rPr>
                <w:rFonts w:ascii="Times New Roman" w:hAnsi="Times New Roman" w:cs="Times New Roman"/>
                <w:sz w:val="18"/>
                <w:szCs w:val="18"/>
              </w:rPr>
              <w:t>1631</w:t>
            </w:r>
          </w:p>
        </w:tc>
      </w:tr>
      <w:tr w:rsidR="00EA6DEE" w:rsidRPr="00EA6DEE" w:rsidTr="00EA6DEE">
        <w:trPr>
          <w:trHeight w:val="621"/>
        </w:trPr>
        <w:tc>
          <w:tcPr>
            <w:cnfStyle w:val="001000000000"/>
            <w:tcW w:w="826" w:type="dxa"/>
          </w:tcPr>
          <w:p w:rsidR="00EA6DEE" w:rsidRPr="00EA6DEE" w:rsidRDefault="00EA6DEE" w:rsidP="00EA6DEE">
            <w:pPr>
              <w:jc w:val="center"/>
              <w:rPr>
                <w:rFonts w:ascii="Times New Roman" w:hAnsi="Times New Roman" w:cs="Times New Roman"/>
                <w:b w:val="0"/>
                <w:bCs w:val="0"/>
                <w:sz w:val="18"/>
                <w:szCs w:val="18"/>
                <w:lang w:val="en-GB"/>
              </w:rPr>
            </w:pPr>
            <w:r w:rsidRPr="00EA6DEE">
              <w:rPr>
                <w:rFonts w:ascii="Times New Roman" w:hAnsi="Times New Roman" w:cs="Times New Roman"/>
                <w:b w:val="0"/>
                <w:bCs w:val="0"/>
                <w:sz w:val="18"/>
                <w:szCs w:val="18"/>
                <w:lang w:val="en-GB"/>
              </w:rPr>
              <w:t xml:space="preserve">Others </w:t>
            </w:r>
          </w:p>
        </w:tc>
        <w:tc>
          <w:tcPr>
            <w:tcW w:w="670"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7344</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1159</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521</w:t>
            </w:r>
          </w:p>
        </w:tc>
        <w:tc>
          <w:tcPr>
            <w:tcW w:w="649"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1736</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462</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365</w:t>
            </w:r>
          </w:p>
        </w:tc>
        <w:tc>
          <w:tcPr>
            <w:tcW w:w="670"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6480</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1731</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2082</w:t>
            </w:r>
          </w:p>
        </w:tc>
        <w:tc>
          <w:tcPr>
            <w:tcW w:w="649"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6802</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1460</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1591</w:t>
            </w:r>
          </w:p>
        </w:tc>
        <w:tc>
          <w:tcPr>
            <w:tcW w:w="649"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6307</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2023</w:t>
            </w:r>
          </w:p>
        </w:tc>
        <w:tc>
          <w:tcPr>
            <w:tcW w:w="576" w:type="dxa"/>
          </w:tcPr>
          <w:p w:rsidR="00EA6DEE" w:rsidRPr="00EA6DEE" w:rsidRDefault="00EA6DEE" w:rsidP="00EA6DEE">
            <w:pPr>
              <w:jc w:val="center"/>
              <w:cnfStyle w:val="000000000000"/>
              <w:rPr>
                <w:rFonts w:ascii="Times New Roman" w:hAnsi="Times New Roman" w:cs="Times New Roman"/>
                <w:sz w:val="18"/>
                <w:szCs w:val="18"/>
              </w:rPr>
            </w:pPr>
            <w:r w:rsidRPr="00EA6DEE">
              <w:rPr>
                <w:rFonts w:ascii="Times New Roman" w:hAnsi="Times New Roman" w:cs="Times New Roman"/>
                <w:sz w:val="18"/>
                <w:szCs w:val="18"/>
              </w:rPr>
              <w:t>2667</w:t>
            </w:r>
          </w:p>
        </w:tc>
      </w:tr>
    </w:tbl>
    <w:p w:rsidR="00EA6DEE" w:rsidRPr="00EA6DEE" w:rsidRDefault="00EA6DEE" w:rsidP="00C34956">
      <w:pPr>
        <w:spacing w:after="0" w:line="240" w:lineRule="auto"/>
        <w:rPr>
          <w:rFonts w:ascii="Times New Roman" w:eastAsia="Times New Roman" w:hAnsi="Times New Roman" w:cs="Times New Roman"/>
          <w:color w:val="000000" w:themeColor="text1"/>
          <w:sz w:val="24"/>
          <w:szCs w:val="24"/>
          <w:lang w:val="en-GB"/>
        </w:rPr>
      </w:pPr>
    </w:p>
    <w:p w:rsidR="00EA6DEE" w:rsidRDefault="00675FF7" w:rsidP="00C34956">
      <w:pPr>
        <w:spacing w:after="0" w:line="240" w:lineRule="auto"/>
        <w:rPr>
          <w:rFonts w:ascii="Times New Roman" w:eastAsia="Times New Roman" w:hAnsi="Times New Roman" w:cs="Times New Roman"/>
          <w:color w:val="000000" w:themeColor="text1"/>
          <w:sz w:val="24"/>
          <w:szCs w:val="24"/>
        </w:rPr>
      </w:pPr>
      <w:hyperlink r:id="rId6" w:tgtFrame="table" w:history="1">
        <w:r w:rsidR="00EE3F39" w:rsidRPr="00E66757">
          <w:rPr>
            <w:rFonts w:ascii="Times New Roman" w:eastAsia="Times New Roman" w:hAnsi="Times New Roman" w:cs="Times New Roman"/>
            <w:color w:val="000000" w:themeColor="text1"/>
            <w:sz w:val="24"/>
            <w:szCs w:val="24"/>
          </w:rPr>
          <w:t>Tabl</w:t>
        </w:r>
      </w:hyperlink>
      <w:r w:rsidR="00EE3F39" w:rsidRPr="00E66757">
        <w:rPr>
          <w:rFonts w:ascii="Times New Roman" w:eastAsia="Times New Roman" w:hAnsi="Times New Roman" w:cs="Times New Roman"/>
          <w:color w:val="000000" w:themeColor="text1"/>
          <w:sz w:val="24"/>
          <w:szCs w:val="24"/>
        </w:rPr>
        <w:t>e 1:</w:t>
      </w:r>
      <w:r w:rsidR="00EE3F39">
        <w:rPr>
          <w:rFonts w:ascii="Times New Roman" w:eastAsia="Times New Roman" w:hAnsi="Times New Roman" w:cs="Times New Roman"/>
          <w:color w:val="000000" w:themeColor="text1"/>
          <w:sz w:val="24"/>
          <w:szCs w:val="24"/>
        </w:rPr>
        <w:t xml:space="preserve"> </w:t>
      </w:r>
      <w:r w:rsidR="00EE3F39" w:rsidRPr="00E66757">
        <w:rPr>
          <w:rFonts w:ascii="Times New Roman" w:eastAsia="Times New Roman" w:hAnsi="Times New Roman" w:cs="Times New Roman"/>
          <w:color w:val="000000" w:themeColor="text1"/>
          <w:sz w:val="24"/>
          <w:szCs w:val="24"/>
        </w:rPr>
        <w:t>Compliance and technique of hand hygiene among health workers (d</w:t>
      </w:r>
      <w:r w:rsidR="00EE3F39">
        <w:rPr>
          <w:rFonts w:ascii="Times New Roman" w:eastAsia="Times New Roman" w:hAnsi="Times New Roman" w:cs="Times New Roman"/>
          <w:color w:val="000000" w:themeColor="text1"/>
          <w:sz w:val="24"/>
          <w:szCs w:val="24"/>
        </w:rPr>
        <w:t xml:space="preserve">octors, nurses and others) </w:t>
      </w:r>
      <w:r w:rsidR="00EE3F39" w:rsidRPr="00E66757">
        <w:rPr>
          <w:rFonts w:ascii="Times New Roman" w:eastAsia="Times New Roman" w:hAnsi="Times New Roman" w:cs="Times New Roman"/>
          <w:color w:val="000000" w:themeColor="text1"/>
          <w:sz w:val="24"/>
          <w:szCs w:val="24"/>
        </w:rPr>
        <w:t>in</w:t>
      </w:r>
      <w:r w:rsidR="00EE3F39" w:rsidRPr="00E66757">
        <w:rPr>
          <w:rFonts w:ascii="Times New Roman" w:eastAsia="Times New Roman" w:hAnsi="Times New Roman" w:cs="Times New Roman"/>
          <w:sz w:val="24"/>
          <w:szCs w:val="24"/>
        </w:rPr>
        <w:t xml:space="preserve"> northeast Iran</w:t>
      </w:r>
      <w:r w:rsidR="00EE3F39" w:rsidRPr="00E66757">
        <w:rPr>
          <w:rFonts w:ascii="Times New Roman" w:eastAsia="Times New Roman" w:hAnsi="Times New Roman" w:cs="Times New Roman"/>
          <w:color w:val="000000" w:themeColor="text1"/>
          <w:sz w:val="24"/>
          <w:szCs w:val="24"/>
        </w:rPr>
        <w:t xml:space="preserve"> hospitals</w:t>
      </w:r>
    </w:p>
    <w:p w:rsidR="001E79CA" w:rsidRDefault="001E79CA" w:rsidP="00C34956">
      <w:pPr>
        <w:spacing w:after="0" w:line="240" w:lineRule="auto"/>
        <w:rPr>
          <w:rFonts w:ascii="Times New Roman" w:eastAsia="Times New Roman" w:hAnsi="Times New Roman" w:cs="Times New Roman"/>
          <w:color w:val="000000" w:themeColor="text1"/>
          <w:sz w:val="28"/>
          <w:szCs w:val="28"/>
        </w:rPr>
      </w:pPr>
    </w:p>
    <w:p w:rsidR="00EA6DEE" w:rsidRPr="001E79CA" w:rsidRDefault="001E79CA" w:rsidP="00C34956">
      <w:pPr>
        <w:spacing w:after="0" w:line="240" w:lineRule="auto"/>
        <w:rPr>
          <w:rFonts w:ascii="Times New Roman" w:eastAsia="Times New Roman" w:hAnsi="Times New Roman" w:cs="Times New Roman"/>
          <w:color w:val="000000" w:themeColor="text1"/>
          <w:sz w:val="28"/>
          <w:szCs w:val="28"/>
        </w:rPr>
      </w:pPr>
      <w:r w:rsidRPr="001E79CA">
        <w:rPr>
          <w:rFonts w:ascii="Times New Roman" w:eastAsia="Times New Roman" w:hAnsi="Times New Roman" w:cs="Times New Roman"/>
          <w:color w:val="000000" w:themeColor="text1"/>
          <w:sz w:val="28"/>
          <w:szCs w:val="28"/>
        </w:rPr>
        <w:lastRenderedPageBreak/>
        <w:t xml:space="preserve">Hand  </w:t>
      </w:r>
      <w:r w:rsidR="00EA6DEE" w:rsidRPr="001E79CA">
        <w:rPr>
          <w:rFonts w:ascii="Times New Roman" w:eastAsia="Times New Roman" w:hAnsi="Times New Roman" w:cs="Times New Roman"/>
          <w:color w:val="000000" w:themeColor="text1"/>
          <w:sz w:val="28"/>
          <w:szCs w:val="28"/>
        </w:rPr>
        <w:t>hygiene  compliance with respect to the five moments for hand  hygiene  were as follows: compliance before touching a patient  was 24.54%, previous to a clean/aseptic procedure was 12.75%, after body fluid exposure was 19.5%, after contact with patients was 21%, and after before touching a patient with patient surroundings was 22%. Health workers were more prefer to wash their hands with soap and water procedure (26.39%) instead of using alcohol-based disinfected (23%).</w:t>
      </w:r>
    </w:p>
    <w:p w:rsidR="001E79CA" w:rsidRPr="00E66757" w:rsidRDefault="001E79CA" w:rsidP="00C34956">
      <w:pPr>
        <w:spacing w:after="0" w:line="240" w:lineRule="auto"/>
        <w:rPr>
          <w:rFonts w:ascii="Times New Roman" w:eastAsia="Times New Roman" w:hAnsi="Times New Roman" w:cs="Times New Roman"/>
          <w:color w:val="000000" w:themeColor="text1"/>
          <w:sz w:val="24"/>
          <w:szCs w:val="24"/>
        </w:rPr>
      </w:pPr>
    </w:p>
    <w:p w:rsidR="001E79CA" w:rsidRPr="00EE3F39" w:rsidRDefault="001E79CA" w:rsidP="00EE3F39">
      <w:pPr>
        <w:pStyle w:val="ListParagraph"/>
        <w:numPr>
          <w:ilvl w:val="1"/>
          <w:numId w:val="2"/>
        </w:numPr>
        <w:rPr>
          <w:rFonts w:ascii="Times New Roman" w:hAnsi="Times New Roman" w:cs="Times New Roman"/>
          <w:b/>
          <w:bCs/>
          <w:sz w:val="24"/>
          <w:szCs w:val="24"/>
          <w:lang w:val="en-GB" w:bidi="fa-IR"/>
        </w:rPr>
      </w:pPr>
      <w:r w:rsidRPr="00EE3F39">
        <w:rPr>
          <w:rFonts w:ascii="Times New Roman" w:hAnsi="Times New Roman" w:cs="Times New Roman"/>
          <w:b/>
          <w:bCs/>
          <w:sz w:val="24"/>
          <w:szCs w:val="24"/>
          <w:lang w:val="en-GB" w:bidi="fa-IR"/>
        </w:rPr>
        <w:t>Hand hygiene Compliance among Nurses:</w:t>
      </w:r>
    </w:p>
    <w:p w:rsidR="001E79CA" w:rsidRPr="001E79CA" w:rsidRDefault="001E79CA" w:rsidP="001E79CA">
      <w:pPr>
        <w:rPr>
          <w:rFonts w:ascii="Times New Roman" w:hAnsi="Times New Roman" w:cs="Times New Roman"/>
          <w:sz w:val="28"/>
          <w:szCs w:val="28"/>
          <w:lang w:val="en-GB" w:bidi="fa-IR"/>
        </w:rPr>
      </w:pPr>
      <w:r w:rsidRPr="001E79CA">
        <w:rPr>
          <w:rFonts w:ascii="Times New Roman" w:hAnsi="Times New Roman" w:cs="Times New Roman"/>
          <w:sz w:val="28"/>
          <w:szCs w:val="28"/>
          <w:lang w:val="en-GB" w:bidi="fa-IR"/>
        </w:rPr>
        <w:t>nurses more likely prefer to clean their hand after body fluid exposure risk (70%), secondly, after touching a patient (65%), then, before clean/aseptic procedures(47%), and finally before clean/aseptic procedures (39%)</w:t>
      </w:r>
      <w:r>
        <w:rPr>
          <w:rFonts w:ascii="Times New Roman" w:hAnsi="Times New Roman" w:cs="Times New Roman"/>
          <w:sz w:val="28"/>
          <w:szCs w:val="28"/>
          <w:lang w:val="en-GB" w:bidi="fa-IR"/>
        </w:rPr>
        <w:t xml:space="preserve"> (Table 2)</w:t>
      </w:r>
      <w:r w:rsidRPr="001E79CA">
        <w:rPr>
          <w:rFonts w:ascii="Times New Roman" w:hAnsi="Times New Roman" w:cs="Times New Roman"/>
          <w:sz w:val="28"/>
          <w:szCs w:val="28"/>
          <w:lang w:val="en-GB" w:bidi="fa-IR"/>
        </w:rPr>
        <w:t>.</w:t>
      </w:r>
    </w:p>
    <w:p w:rsidR="001E79CA" w:rsidRPr="00EE3F39" w:rsidRDefault="001E79CA" w:rsidP="00EE3F39">
      <w:pPr>
        <w:pStyle w:val="ListParagraph"/>
        <w:numPr>
          <w:ilvl w:val="1"/>
          <w:numId w:val="2"/>
        </w:numPr>
        <w:rPr>
          <w:rFonts w:ascii="Times New Roman" w:hAnsi="Times New Roman" w:cs="Times New Roman"/>
          <w:b/>
          <w:bCs/>
          <w:sz w:val="24"/>
          <w:szCs w:val="24"/>
          <w:lang w:val="en-GB" w:bidi="fa-IR"/>
        </w:rPr>
      </w:pPr>
      <w:r w:rsidRPr="00EE3F39">
        <w:rPr>
          <w:rFonts w:ascii="Times New Roman" w:hAnsi="Times New Roman" w:cs="Times New Roman"/>
          <w:b/>
          <w:bCs/>
          <w:sz w:val="24"/>
          <w:szCs w:val="24"/>
          <w:lang w:val="en-GB" w:bidi="fa-IR"/>
        </w:rPr>
        <w:t>Hand hygiene Compliance among Doctors:</w:t>
      </w:r>
    </w:p>
    <w:p w:rsidR="00C34956" w:rsidRDefault="001E79CA" w:rsidP="001E79CA">
      <w:pPr>
        <w:rPr>
          <w:rFonts w:ascii="Times New Roman" w:hAnsi="Times New Roman" w:cs="Times New Roman"/>
          <w:sz w:val="28"/>
          <w:szCs w:val="28"/>
          <w:lang w:val="en-GB" w:bidi="fa-IR"/>
        </w:rPr>
      </w:pPr>
      <w:r w:rsidRPr="001E79CA">
        <w:rPr>
          <w:rFonts w:ascii="Times New Roman" w:hAnsi="Times New Roman" w:cs="Times New Roman"/>
          <w:sz w:val="28"/>
          <w:szCs w:val="28"/>
          <w:lang w:val="en-GB" w:bidi="fa-IR"/>
        </w:rPr>
        <w:t>Doctors frequently prefer to wash their hands after body fluid exposure risk (74%), secondly, before a clean/aseptic procedure (57%), thirdly after touching a patient (52%), fourthly after touching patient surroundings (44%), and finally before touching patient (20%)</w:t>
      </w:r>
      <w:r>
        <w:rPr>
          <w:rFonts w:ascii="Times New Roman" w:hAnsi="Times New Roman" w:cs="Times New Roman"/>
          <w:sz w:val="28"/>
          <w:szCs w:val="28"/>
          <w:lang w:val="en-GB" w:bidi="fa-IR"/>
        </w:rPr>
        <w:t xml:space="preserve"> (Table 2)</w:t>
      </w:r>
      <w:r w:rsidRPr="001E79CA">
        <w:rPr>
          <w:rFonts w:ascii="Times New Roman" w:hAnsi="Times New Roman" w:cs="Times New Roman"/>
          <w:sz w:val="28"/>
          <w:szCs w:val="28"/>
          <w:lang w:val="en-GB" w:bidi="fa-IR"/>
        </w:rPr>
        <w:t>.</w:t>
      </w:r>
    </w:p>
    <w:p w:rsidR="00937E9C" w:rsidRPr="00EE3F39" w:rsidRDefault="00937E9C" w:rsidP="00EE3F39">
      <w:pPr>
        <w:pStyle w:val="ListParagraph"/>
        <w:numPr>
          <w:ilvl w:val="0"/>
          <w:numId w:val="2"/>
        </w:numPr>
        <w:rPr>
          <w:rFonts w:ascii="Times New Roman" w:hAnsi="Times New Roman" w:cs="Times New Roman"/>
          <w:b/>
          <w:bCs/>
          <w:sz w:val="28"/>
          <w:szCs w:val="28"/>
          <w:lang w:val="en-GB" w:bidi="fa-IR"/>
        </w:rPr>
      </w:pPr>
      <w:r w:rsidRPr="00EE3F39">
        <w:rPr>
          <w:rFonts w:ascii="Times New Roman" w:hAnsi="Times New Roman" w:cs="Times New Roman"/>
          <w:b/>
          <w:bCs/>
          <w:sz w:val="28"/>
          <w:szCs w:val="28"/>
          <w:lang w:val="en-GB" w:bidi="fa-IR"/>
        </w:rPr>
        <w:t>Discussion:</w:t>
      </w:r>
    </w:p>
    <w:p w:rsidR="00937E9C" w:rsidRPr="00937E9C" w:rsidRDefault="00937E9C" w:rsidP="00937E9C">
      <w:pPr>
        <w:rPr>
          <w:rFonts w:ascii="Times New Roman" w:hAnsi="Times New Roman" w:cs="Times New Roman"/>
          <w:sz w:val="28"/>
          <w:szCs w:val="28"/>
          <w:lang w:val="en-GB" w:bidi="fa-IR"/>
        </w:rPr>
      </w:pPr>
      <w:r w:rsidRPr="00937E9C">
        <w:rPr>
          <w:rFonts w:ascii="Times New Roman" w:hAnsi="Times New Roman" w:cs="Times New Roman"/>
          <w:sz w:val="28"/>
          <w:szCs w:val="28"/>
          <w:lang w:val="en-GB" w:bidi="fa-IR"/>
        </w:rPr>
        <w:t>This observational study involved concealed observe of hand hygiene practices of health workers in the northeast hospitals of Iran display that the compliance of hand hygiene among the HCWs is poor.</w:t>
      </w:r>
    </w:p>
    <w:p w:rsidR="00937E9C" w:rsidRPr="00937E9C" w:rsidRDefault="00937E9C" w:rsidP="00AE4C1D">
      <w:pPr>
        <w:rPr>
          <w:rFonts w:ascii="Times New Roman" w:hAnsi="Times New Roman" w:cs="Times New Roman"/>
          <w:sz w:val="28"/>
          <w:szCs w:val="28"/>
          <w:lang w:val="en-GB" w:bidi="fa-IR"/>
        </w:rPr>
      </w:pPr>
      <w:r w:rsidRPr="00937E9C">
        <w:rPr>
          <w:rFonts w:ascii="Times New Roman" w:hAnsi="Times New Roman" w:cs="Times New Roman"/>
          <w:sz w:val="28"/>
          <w:szCs w:val="28"/>
          <w:lang w:val="en-GB" w:bidi="fa-IR"/>
        </w:rPr>
        <w:t>Hand hygiene, before and after all patient or patient surroundings contact, before aseptic procedures, and after body fluid exposure, which is WHO indications, is recommended in all published infection control and public health guidelines and is considered the standard of care for all HCWs, However, the compliance with hand washing is still poor</w:t>
      </w:r>
      <w:r w:rsidR="00AE4C1D">
        <w:rPr>
          <w:rFonts w:ascii="Times New Roman" w:hAnsi="Times New Roman" w:cs="Times New Roman"/>
          <w:sz w:val="28"/>
          <w:szCs w:val="28"/>
          <w:lang w:val="en-GB" w:bidi="fa-IR"/>
        </w:rPr>
        <w:t>[</w:t>
      </w:r>
      <w:r w:rsidR="00675FF7">
        <w:rPr>
          <w:rFonts w:ascii="Times New Roman" w:hAnsi="Times New Roman" w:cs="Times New Roman"/>
          <w:sz w:val="28"/>
          <w:szCs w:val="28"/>
          <w:lang w:val="en-GB" w:bidi="fa-IR"/>
        </w:rPr>
        <w:fldChar w:fldCharType="begin">
          <w:fldData xml:space="preserve">PEVuZE5vdGU+PENpdGU+PEF1dGhvcj5FcmFzbXVzPC9BdXRob3I+PFllYXI+MjAxMDwvWWVhcj48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</w:fldData>
        </w:fldChar>
      </w:r>
      <w:r w:rsidR="00457B4F">
        <w:rPr>
          <w:rFonts w:ascii="Times New Roman" w:hAnsi="Times New Roman" w:cs="Times New Roman"/>
          <w:sz w:val="28"/>
          <w:szCs w:val="28"/>
          <w:lang w:val="en-GB" w:bidi="fa-IR"/>
        </w:rPr>
        <w:instrText xml:space="preserve"> ADDIN EN.CITE </w:instrText>
      </w:r>
      <w:r w:rsidR="00675FF7">
        <w:rPr>
          <w:rFonts w:ascii="Times New Roman" w:hAnsi="Times New Roman" w:cs="Times New Roman"/>
          <w:sz w:val="28"/>
          <w:szCs w:val="28"/>
          <w:lang w:val="en-GB" w:bidi="fa-IR"/>
        </w:rPr>
        <w:fldChar w:fldCharType="begin">
          <w:fldData xml:space="preserve">PEVuZE5vdGU+PENpdGU+PEF1dGhvcj5FcmFzbXVzPC9BdXRob3I+PFllYXI+MjAxMDwvWWVhcj48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</w:fldData>
        </w:fldChar>
      </w:r>
      <w:r w:rsidR="00457B4F">
        <w:rPr>
          <w:rFonts w:ascii="Times New Roman" w:hAnsi="Times New Roman" w:cs="Times New Roman"/>
          <w:sz w:val="28"/>
          <w:szCs w:val="28"/>
          <w:lang w:val="en-GB" w:bidi="fa-IR"/>
        </w:rPr>
        <w:instrText xml:space="preserve"> ADDIN EN.CITE.DATA </w:instrText>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end"/>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separate"/>
      </w:r>
      <w:hyperlink w:anchor="_ENREF_9" w:tooltip="Erasmus, 2010 #13" w:history="1">
        <w:r w:rsidR="000555D8">
          <w:rPr>
            <w:rFonts w:ascii="Times New Roman" w:hAnsi="Times New Roman" w:cs="Times New Roman"/>
            <w:noProof/>
            <w:sz w:val="28"/>
            <w:szCs w:val="28"/>
            <w:lang w:val="en-GB" w:bidi="fa-IR"/>
          </w:rPr>
          <w:t>9-12</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937E9C">
        <w:rPr>
          <w:rFonts w:ascii="Times New Roman" w:hAnsi="Times New Roman" w:cs="Times New Roman"/>
          <w:sz w:val="28"/>
          <w:szCs w:val="28"/>
          <w:lang w:val="en-GB" w:bidi="fa-IR"/>
        </w:rPr>
        <w:t xml:space="preserve">. The present study aimed to define the compliance of hand hygiene among healthcare workers in the northeast of Iran. </w:t>
      </w:r>
    </w:p>
    <w:p w:rsidR="00937E9C" w:rsidRPr="00937E9C" w:rsidRDefault="00937E9C" w:rsidP="00AE4C1D">
      <w:pPr>
        <w:rPr>
          <w:rFonts w:ascii="Times New Roman" w:hAnsi="Times New Roman" w:cs="Times New Roman"/>
          <w:sz w:val="28"/>
          <w:szCs w:val="28"/>
          <w:lang w:val="en-GB" w:bidi="fa-IR"/>
        </w:rPr>
      </w:pPr>
      <w:r w:rsidRPr="00937E9C">
        <w:rPr>
          <w:rFonts w:ascii="Times New Roman" w:hAnsi="Times New Roman" w:cs="Times New Roman"/>
          <w:sz w:val="28"/>
          <w:szCs w:val="28"/>
          <w:lang w:val="en-GB" w:bidi="fa-IR"/>
        </w:rPr>
        <w:t>There are several studies on the compliance of hand hygiene among HCWs. In Europe compliance with hand hygiene was different in the reports ranging from 33 to 65%</w:t>
      </w:r>
      <w:r w:rsidR="00AE4C1D">
        <w:rPr>
          <w:rFonts w:ascii="Times New Roman" w:hAnsi="Times New Roman" w:cs="Times New Roman"/>
          <w:sz w:val="28"/>
          <w:szCs w:val="28"/>
          <w:lang w:val="en-GB" w:bidi="fa-IR"/>
        </w:rPr>
        <w:t xml:space="preserve"> [</w:t>
      </w:r>
      <w:r w:rsidR="00675FF7">
        <w:rPr>
          <w:rFonts w:ascii="Times New Roman" w:hAnsi="Times New Roman" w:cs="Times New Roman"/>
          <w:sz w:val="28"/>
          <w:szCs w:val="28"/>
          <w:lang w:val="en-GB" w:bidi="fa-IR"/>
        </w:rPr>
        <w:fldChar w:fldCharType="begin"/>
      </w:r>
      <w:r w:rsidR="00457B4F">
        <w:rPr>
          <w:rFonts w:ascii="Times New Roman" w:hAnsi="Times New Roman" w:cs="Times New Roman"/>
          <w:sz w:val="28"/>
          <w:szCs w:val="28"/>
          <w:lang w:val="en-GB" w:bidi="fa-IR"/>
        </w:rPr>
        <w:instrText xml:space="preserve"> ADDIN EN.CITE &lt;EndNote&gt;&lt;Cite&gt;&lt;Author&gt;Helder&lt;/Author&gt;&lt;Year&gt;2012&lt;/Year&gt;&lt;RecNum&gt;15&lt;/RecNum&gt;&lt;DisplayText&gt;(13, 14)&lt;/DisplayText&gt;&lt;record&gt;&lt;rec-number&gt;15&lt;/rec-number&gt;&lt;foreign-keys&gt;&lt;key app="EN" db-id="9fx0ffrxyt2994e9rxm5f95hxp0fr2evs2rw"&gt;15&lt;/key&gt;&lt;/foreign-keys&gt;&lt;ref-type name="Journal Article"&gt;17&lt;/ref-type&gt;&lt;contributors&gt;&lt;authors&gt;&lt;author&gt;Helder, Onno K&lt;/author&gt;&lt;author&gt;van Goudoever, Johannes B&lt;/author&gt;&lt;author&gt;Hop, Wim CJ&lt;/author&gt;&lt;author&gt;Brug, Johannes&lt;/author&gt;&lt;author&gt;Kornelisse, René F&lt;/author&gt;&lt;/authors&gt;&lt;/contributors&gt;&lt;titles&gt;&lt;title&gt;Hand disinfection in a neonatal intensive care unit: continuous electronic monitoring over a one-year period&lt;/title&gt;&lt;secondary-title&gt;BMC infectious diseases&lt;/secondary-title&gt;&lt;/titles&gt;&lt;periodical&gt;&lt;full-title&gt;BMC infectious diseases&lt;/full-title&gt;&lt;/periodical&gt;&lt;pages&gt;248&lt;/pages&gt;&lt;volume&gt;12&lt;/volume&gt;&lt;number&gt;1&lt;/number&gt;&lt;dates&gt;&lt;year&gt;2012&lt;/year&gt;&lt;/dates&gt;&lt;isbn&gt;1471-2334&lt;/isbn&gt;&lt;urls&gt;&lt;/urls&gt;&lt;/record&gt;&lt;/Cite&gt;&lt;Cite&gt;&lt;Author&gt;Schwadtke&lt;/Author&gt;&lt;Year&gt;2014&lt;/Year&gt;&lt;RecNum&gt;16&lt;/RecNum&gt;&lt;record&gt;&lt;rec-number&gt;16&lt;/rec-number&gt;&lt;foreign-keys&gt;&lt;key app="EN" db-id="9fx0ffrxyt2994e9rxm5f95hxp0fr2evs2rw"&gt;16&lt;/key&gt;&lt;/foreign-keys&gt;&lt;ref-type name="Journal Article"&gt;17&lt;/ref-type&gt;&lt;contributors&gt;&lt;authors&gt;&lt;author&gt;Schwadtke, L&lt;/author&gt;&lt;author&gt;Graf, K&lt;/author&gt;&lt;author&gt;Lutze, B&lt;/author&gt;&lt;author&gt;Chaberny, IF&lt;/author&gt;&lt;/authors&gt;&lt;/contributors&gt;&lt;titles&gt;&lt;title&gt;Compliance with hand hygiene guidelines on intensive care units at a university medical centre with surgical focus&lt;/title&gt;&lt;secondary-title&gt;Deutsche medizinische Wochenschrift (1946)&lt;/secondary-title&gt;&lt;/titles&gt;&lt;periodical&gt;&lt;full-title&gt;Deutsche medizinische Wochenschrift (1946)&lt;/full-title&gt;&lt;/periodical&gt;&lt;pages&gt;1341-1345&lt;/pages&gt;&lt;volume&gt;139&lt;/volume&gt;&lt;number&gt;25-26&lt;/number&gt;&lt;dates&gt;&lt;year&gt;2014&lt;/year&gt;&lt;/dates&gt;&lt;isbn&gt;0012-0472&lt;/isbn&gt;&lt;urls&gt;&lt;/urls&gt;&lt;/record&gt;&lt;/Cite&gt;&lt;/EndNote&gt;</w:instrText>
      </w:r>
      <w:r w:rsidR="00675FF7">
        <w:rPr>
          <w:rFonts w:ascii="Times New Roman" w:hAnsi="Times New Roman" w:cs="Times New Roman"/>
          <w:sz w:val="28"/>
          <w:szCs w:val="28"/>
          <w:lang w:val="en-GB" w:bidi="fa-IR"/>
        </w:rPr>
        <w:fldChar w:fldCharType="separate"/>
      </w:r>
      <w:hyperlink w:anchor="_ENREF_13" w:tooltip="Helder, 2012 #15" w:history="1">
        <w:r w:rsidR="000555D8">
          <w:rPr>
            <w:rFonts w:ascii="Times New Roman" w:hAnsi="Times New Roman" w:cs="Times New Roman"/>
            <w:noProof/>
            <w:sz w:val="28"/>
            <w:szCs w:val="28"/>
            <w:lang w:val="en-GB" w:bidi="fa-IR"/>
          </w:rPr>
          <w:t>13</w:t>
        </w:r>
      </w:hyperlink>
      <w:r w:rsidR="00762038">
        <w:rPr>
          <w:rFonts w:ascii="Times New Roman" w:hAnsi="Times New Roman" w:cs="Times New Roman"/>
          <w:noProof/>
          <w:sz w:val="28"/>
          <w:szCs w:val="28"/>
          <w:lang w:val="en-GB" w:bidi="fa-IR"/>
        </w:rPr>
        <w:t xml:space="preserve">, </w:t>
      </w:r>
      <w:hyperlink w:anchor="_ENREF_14" w:tooltip="Schwadtke, 2014 #16" w:history="1">
        <w:r w:rsidR="000555D8">
          <w:rPr>
            <w:rFonts w:ascii="Times New Roman" w:hAnsi="Times New Roman" w:cs="Times New Roman"/>
            <w:noProof/>
            <w:sz w:val="28"/>
            <w:szCs w:val="28"/>
            <w:lang w:val="en-GB" w:bidi="fa-IR"/>
          </w:rPr>
          <w:t>14</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937E9C">
        <w:rPr>
          <w:rFonts w:ascii="Times New Roman" w:hAnsi="Times New Roman" w:cs="Times New Roman"/>
          <w:sz w:val="28"/>
          <w:szCs w:val="28"/>
          <w:lang w:val="en-GB" w:bidi="fa-IR"/>
        </w:rPr>
        <w:t xml:space="preserve">.  In the study in Turkey, the frequency of hand washing was 12.9% among medical personnel in an intensive care unit, also in other observational study display that hands were washed both before and after </w:t>
      </w:r>
      <w:proofErr w:type="spellStart"/>
      <w:r w:rsidRPr="00937E9C">
        <w:rPr>
          <w:rFonts w:ascii="Times New Roman" w:hAnsi="Times New Roman" w:cs="Times New Roman"/>
          <w:sz w:val="28"/>
          <w:szCs w:val="28"/>
          <w:lang w:val="en-GB" w:bidi="fa-IR"/>
        </w:rPr>
        <w:t>venipuncture</w:t>
      </w:r>
      <w:proofErr w:type="spellEnd"/>
      <w:r w:rsidRPr="00937E9C">
        <w:rPr>
          <w:rFonts w:ascii="Times New Roman" w:hAnsi="Times New Roman" w:cs="Times New Roman"/>
          <w:sz w:val="28"/>
          <w:szCs w:val="28"/>
          <w:lang w:val="en-GB" w:bidi="fa-IR"/>
        </w:rPr>
        <w:t xml:space="preserve"> in only 41 (45.1%) cases</w:t>
      </w:r>
      <w:r w:rsidR="00AE4C1D">
        <w:rPr>
          <w:rFonts w:ascii="Times New Roman" w:hAnsi="Times New Roman" w:cs="Times New Roman"/>
          <w:sz w:val="28"/>
          <w:szCs w:val="28"/>
          <w:lang w:val="en-GB" w:bidi="fa-IR"/>
        </w:rPr>
        <w:t>[</w:t>
      </w:r>
      <w:r w:rsidR="00675FF7">
        <w:rPr>
          <w:rFonts w:ascii="Times New Roman" w:hAnsi="Times New Roman" w:cs="Times New Roman"/>
          <w:sz w:val="28"/>
          <w:szCs w:val="28"/>
          <w:lang w:val="en-GB" w:bidi="fa-IR"/>
        </w:rPr>
        <w:fldChar w:fldCharType="begin"/>
      </w:r>
      <w:r w:rsidR="00457B4F">
        <w:rPr>
          <w:rFonts w:ascii="Times New Roman" w:hAnsi="Times New Roman" w:cs="Times New Roman"/>
          <w:sz w:val="28"/>
          <w:szCs w:val="28"/>
          <w:lang w:val="en-GB" w:bidi="fa-IR"/>
        </w:rPr>
        <w:instrText xml:space="preserve"> ADDIN EN.CITE &lt;EndNote&gt;&lt;Cite&gt;&lt;Author&gt;Metintas&lt;/Author&gt;&lt;Year&gt;2004&lt;/Year&gt;&lt;RecNum&gt;10&lt;/RecNum&gt;&lt;DisplayText&gt;(15, 16)&lt;/DisplayText&gt;&lt;record&gt;&lt;rec-number&gt;10&lt;/rec-number&gt;&lt;foreign-keys&gt;&lt;key app="EN" db-id="9fx0ffrxyt2994e9rxm5f95hxp0fr2evs2rw"&gt;10&lt;/key&gt;&lt;/foreign-keys&gt;&lt;ref-type name="Journal Article"&gt;17&lt;/ref-type&gt;&lt;contributors&gt;&lt;authors&gt;&lt;author&gt;Metintas, Selma&lt;/author&gt;&lt;author&gt;Akgun, Yurdanur&lt;/author&gt;&lt;author&gt;Durmaz, Gul&lt;/author&gt;&lt;author&gt;Kalyoncu, Cemalettin&lt;/author&gt;&lt;/authors&gt;&lt;/contributors&gt;&lt;titles&gt;&lt;title&gt;Prevalence and characteristics of nosocomial infections in a Turkish university hospital&lt;/title&gt;&lt;secondary-title&gt;American journal of infection control&lt;/secondary-title&gt;&lt;/titles&gt;&lt;periodical&gt;&lt;full-title&gt;American journal of infection control&lt;/full-title&gt;&lt;/periodical&gt;&lt;pages&gt;409-413&lt;/pages&gt;&lt;volume&gt;32&lt;/volume&gt;&lt;number&gt;7&lt;/number&gt;&lt;dates&gt;&lt;year&gt;2004&lt;/year&gt;&lt;/dates&gt;&lt;isbn&gt;0196-6553&lt;/isbn&gt;&lt;urls&gt;&lt;/urls&gt;&lt;/record&gt;&lt;/Cite&gt;&lt;Cite&gt;&lt;Author&gt;Esen&lt;/Author&gt;&lt;Year&gt;2004&lt;/Year&gt;&lt;RecNum&gt;11&lt;/RecNum&gt;&lt;record&gt;&lt;rec-number&gt;11&lt;/rec-number&gt;&lt;foreign-keys&gt;&lt;key app="EN" db-id="9fx0ffrxyt2994e9rxm5f95hxp0fr2evs2rw"&gt;11&lt;/key&gt;&lt;/foreign-keys&gt;&lt;ref-type name="Journal Article"&gt;17&lt;/ref-type&gt;&lt;contributors&gt;&lt;authors&gt;&lt;author&gt;Esen, Saban&lt;/author&gt;&lt;author&gt;Leblebicioglu, Hakan&lt;/author&gt;&lt;author&gt;Study Group&lt;/author&gt;&lt;/authors&gt;&lt;/contributors&gt;&lt;titles&gt;&lt;title&gt;Prevalence of nosocomial infections at intensive care units in Turkey: a multicentre 1-day point prevalence study&lt;/title&gt;&lt;secondary-title&gt;Scandinavian journal of infectious diseases&lt;/secondary-title&gt;&lt;/titles&gt;&lt;periodical&gt;&lt;full-title&gt;Scandinavian journal of infectious diseases&lt;/full-title&gt;&lt;/periodical&gt;&lt;pages&gt;144-148&lt;/pages&gt;&lt;volume&gt;36&lt;/volume&gt;&lt;number&gt;2&lt;/number&gt;&lt;dates&gt;&lt;year&gt;2004&lt;/year&gt;&lt;/dates&gt;&lt;isbn&gt;0036-5548&lt;/isbn&gt;&lt;urls&gt;&lt;/urls&gt;&lt;/record&gt;&lt;/Cite&gt;&lt;/EndNote&gt;</w:instrText>
      </w:r>
      <w:r w:rsidR="00675FF7">
        <w:rPr>
          <w:rFonts w:ascii="Times New Roman" w:hAnsi="Times New Roman" w:cs="Times New Roman"/>
          <w:sz w:val="28"/>
          <w:szCs w:val="28"/>
          <w:lang w:val="en-GB" w:bidi="fa-IR"/>
        </w:rPr>
        <w:fldChar w:fldCharType="separate"/>
      </w:r>
      <w:hyperlink w:anchor="_ENREF_15" w:tooltip="Metintas, 2004 #10" w:history="1">
        <w:r w:rsidR="000555D8">
          <w:rPr>
            <w:rFonts w:ascii="Times New Roman" w:hAnsi="Times New Roman" w:cs="Times New Roman"/>
            <w:noProof/>
            <w:sz w:val="28"/>
            <w:szCs w:val="28"/>
            <w:lang w:val="en-GB" w:bidi="fa-IR"/>
          </w:rPr>
          <w:t>15</w:t>
        </w:r>
      </w:hyperlink>
      <w:r w:rsidR="00762038">
        <w:rPr>
          <w:rFonts w:ascii="Times New Roman" w:hAnsi="Times New Roman" w:cs="Times New Roman"/>
          <w:noProof/>
          <w:sz w:val="28"/>
          <w:szCs w:val="28"/>
          <w:lang w:val="en-GB" w:bidi="fa-IR"/>
        </w:rPr>
        <w:t xml:space="preserve">, </w:t>
      </w:r>
      <w:hyperlink w:anchor="_ENREF_16" w:tooltip="Esen, 2004 #11" w:history="1">
        <w:r w:rsidR="000555D8">
          <w:rPr>
            <w:rFonts w:ascii="Times New Roman" w:hAnsi="Times New Roman" w:cs="Times New Roman"/>
            <w:noProof/>
            <w:sz w:val="28"/>
            <w:szCs w:val="28"/>
            <w:lang w:val="en-GB" w:bidi="fa-IR"/>
          </w:rPr>
          <w:t>16</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937E9C">
        <w:rPr>
          <w:rFonts w:ascii="Times New Roman" w:hAnsi="Times New Roman" w:cs="Times New Roman"/>
          <w:sz w:val="28"/>
          <w:szCs w:val="28"/>
          <w:lang w:val="en-GB" w:bidi="fa-IR"/>
        </w:rPr>
        <w:t xml:space="preserve">. In Iran, there are few studies on </w:t>
      </w:r>
      <w:r w:rsidRPr="00937E9C">
        <w:rPr>
          <w:rFonts w:ascii="Times New Roman" w:hAnsi="Times New Roman" w:cs="Times New Roman"/>
          <w:sz w:val="28"/>
          <w:szCs w:val="28"/>
          <w:lang w:val="en-GB" w:bidi="fa-IR"/>
        </w:rPr>
        <w:lastRenderedPageBreak/>
        <w:t>the compliance of hand hygiene.</w:t>
      </w:r>
      <w:r>
        <w:rPr>
          <w:rFonts w:ascii="Times New Roman" w:hAnsi="Times New Roman" w:cs="Times New Roman"/>
          <w:sz w:val="28"/>
          <w:szCs w:val="28"/>
          <w:lang w:val="en-GB" w:bidi="fa-IR"/>
        </w:rPr>
        <w:t xml:space="preserve"> </w:t>
      </w:r>
      <w:r w:rsidRPr="00937E9C">
        <w:rPr>
          <w:rFonts w:ascii="Times New Roman" w:hAnsi="Times New Roman" w:cs="Times New Roman"/>
          <w:sz w:val="28"/>
          <w:szCs w:val="28"/>
          <w:lang w:val="en-GB" w:bidi="fa-IR"/>
        </w:rPr>
        <w:t xml:space="preserve">Moreover, this study attempted to measure the use of hand hygiene techniques based on the WHO five recommend. </w:t>
      </w:r>
    </w:p>
    <w:p w:rsidR="00937E9C" w:rsidRPr="00937E9C" w:rsidRDefault="00937E9C" w:rsidP="00AE4C1D">
      <w:pPr>
        <w:rPr>
          <w:rFonts w:ascii="Times New Roman" w:hAnsi="Times New Roman" w:cs="Times New Roman"/>
          <w:sz w:val="28"/>
          <w:szCs w:val="28"/>
          <w:lang w:val="en-GB" w:bidi="fa-IR"/>
        </w:rPr>
      </w:pPr>
      <w:r w:rsidRPr="00937E9C">
        <w:rPr>
          <w:rFonts w:ascii="Times New Roman" w:hAnsi="Times New Roman" w:cs="Times New Roman"/>
          <w:sz w:val="28"/>
          <w:szCs w:val="28"/>
          <w:lang w:val="en-GB" w:bidi="fa-IR"/>
        </w:rPr>
        <w:t>The researchers in varies study considered that most of the health workers prefer to use hand hygiene after contact with the patient or the patients' environment. These findings lead to the assumption that HCWs prefer to protect themselves rather than patients</w:t>
      </w:r>
      <w:r w:rsidR="00AE4C1D">
        <w:rPr>
          <w:rFonts w:ascii="Times New Roman" w:hAnsi="Times New Roman" w:cs="Times New Roman"/>
          <w:sz w:val="28"/>
          <w:szCs w:val="28"/>
          <w:lang w:val="en-GB" w:bidi="fa-IR"/>
        </w:rPr>
        <w:t xml:space="preserve"> [</w:t>
      </w:r>
      <w:r w:rsidR="00675FF7">
        <w:rPr>
          <w:rFonts w:ascii="Times New Roman" w:hAnsi="Times New Roman" w:cs="Times New Roman"/>
          <w:sz w:val="28"/>
          <w:szCs w:val="28"/>
          <w:lang w:val="en-GB" w:bidi="fa-IR"/>
        </w:rPr>
        <w:fldChar w:fldCharType="begin">
          <w:fldData xml:space="preserve">PEVuZE5vdGU+PENpdGU+PEF1dGhvcj5BbCBSYSZhcG9zO2F3amk8L0F1dGhvcj48WWVhcj4yMDE4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</w:fldData>
        </w:fldChar>
      </w:r>
      <w:r w:rsidR="00457B4F">
        <w:rPr>
          <w:rFonts w:ascii="Times New Roman" w:hAnsi="Times New Roman" w:cs="Times New Roman"/>
          <w:sz w:val="28"/>
          <w:szCs w:val="28"/>
          <w:lang w:val="en-GB" w:bidi="fa-IR"/>
        </w:rPr>
        <w:instrText xml:space="preserve"> ADDIN EN.CITE </w:instrText>
      </w:r>
      <w:r w:rsidR="00675FF7">
        <w:rPr>
          <w:rFonts w:ascii="Times New Roman" w:hAnsi="Times New Roman" w:cs="Times New Roman"/>
          <w:sz w:val="28"/>
          <w:szCs w:val="28"/>
          <w:lang w:val="en-GB" w:bidi="fa-IR"/>
        </w:rPr>
        <w:fldChar w:fldCharType="begin">
          <w:fldData xml:space="preserve">PEVuZE5vdGU+PENpdGU+PEF1dGhvcj5BbCBSYSZhcG9zO2F3amk8L0F1dGhvcj48WWVhcj4yMDE4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</w:fldData>
        </w:fldChar>
      </w:r>
      <w:r w:rsidR="00457B4F">
        <w:rPr>
          <w:rFonts w:ascii="Times New Roman" w:hAnsi="Times New Roman" w:cs="Times New Roman"/>
          <w:sz w:val="28"/>
          <w:szCs w:val="28"/>
          <w:lang w:val="en-GB" w:bidi="fa-IR"/>
        </w:rPr>
        <w:instrText xml:space="preserve"> ADDIN EN.CITE.DATA </w:instrText>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end"/>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separate"/>
      </w:r>
      <w:hyperlink w:anchor="_ENREF_17" w:tooltip="Al Ra'awji, 2018 #21" w:history="1">
        <w:r w:rsidR="000555D8">
          <w:rPr>
            <w:rFonts w:ascii="Times New Roman" w:hAnsi="Times New Roman" w:cs="Times New Roman"/>
            <w:noProof/>
            <w:sz w:val="28"/>
            <w:szCs w:val="28"/>
            <w:lang w:val="en-GB" w:bidi="fa-IR"/>
          </w:rPr>
          <w:t>17-20</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937E9C">
        <w:rPr>
          <w:rFonts w:ascii="Times New Roman" w:hAnsi="Times New Roman" w:cs="Times New Roman"/>
          <w:sz w:val="28"/>
          <w:szCs w:val="28"/>
          <w:lang w:val="en-GB" w:bidi="fa-IR"/>
        </w:rPr>
        <w:t>.</w:t>
      </w:r>
    </w:p>
    <w:p w:rsidR="00937E9C" w:rsidRPr="00937E9C" w:rsidRDefault="00937E9C" w:rsidP="00AE4C1D">
      <w:pPr>
        <w:rPr>
          <w:rFonts w:ascii="Times New Roman" w:hAnsi="Times New Roman" w:cs="Times New Roman"/>
          <w:sz w:val="28"/>
          <w:szCs w:val="28"/>
          <w:lang w:val="en-GB" w:bidi="fa-IR"/>
        </w:rPr>
      </w:pPr>
      <w:r w:rsidRPr="00937E9C">
        <w:rPr>
          <w:rFonts w:ascii="Times New Roman" w:hAnsi="Times New Roman" w:cs="Times New Roman"/>
          <w:sz w:val="28"/>
          <w:szCs w:val="28"/>
          <w:lang w:val="en-GB" w:bidi="fa-IR"/>
        </w:rPr>
        <w:t>The WHO Guidelines on Hand Hygiene in Healthcare, CDC, and Prevention recommend direct observation of compliance and measuring the use of hand hygiene products</w:t>
      </w:r>
      <w:r w:rsidR="00AE4C1D">
        <w:rPr>
          <w:rFonts w:ascii="Times New Roman" w:hAnsi="Times New Roman" w:cs="Times New Roman"/>
          <w:sz w:val="28"/>
          <w:szCs w:val="28"/>
          <w:lang w:val="en-GB" w:bidi="fa-IR"/>
        </w:rPr>
        <w:t xml:space="preserve"> [</w:t>
      </w:r>
      <w:r w:rsidR="00675FF7">
        <w:rPr>
          <w:rFonts w:ascii="Times New Roman" w:hAnsi="Times New Roman" w:cs="Times New Roman"/>
          <w:sz w:val="28"/>
          <w:szCs w:val="28"/>
          <w:lang w:val="en-GB" w:bidi="fa-IR"/>
        </w:rPr>
        <w:fldChar w:fldCharType="begin">
          <w:fldData xml:space="preserve">PEVuZE5vdGU+PENpdGU+PEF1dGhvcj5Cb3ljZTwvQXV0aG9yPjxZZWFyPjIwMDI8L1llYXI+PFJl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</w:fldData>
        </w:fldChar>
      </w:r>
      <w:r w:rsidR="00457B4F">
        <w:rPr>
          <w:rFonts w:ascii="Times New Roman" w:hAnsi="Times New Roman" w:cs="Times New Roman"/>
          <w:sz w:val="28"/>
          <w:szCs w:val="28"/>
          <w:lang w:val="en-GB" w:bidi="fa-IR"/>
        </w:rPr>
        <w:instrText xml:space="preserve"> ADDIN EN.CITE </w:instrText>
      </w:r>
      <w:r w:rsidR="00675FF7">
        <w:rPr>
          <w:rFonts w:ascii="Times New Roman" w:hAnsi="Times New Roman" w:cs="Times New Roman"/>
          <w:sz w:val="28"/>
          <w:szCs w:val="28"/>
          <w:lang w:val="en-GB" w:bidi="fa-IR"/>
        </w:rPr>
        <w:fldChar w:fldCharType="begin">
          <w:fldData xml:space="preserve">PEVuZE5vdGU+PENpdGU+PEF1dGhvcj5Cb3ljZTwvQXV0aG9yPjxZZWFyPjIwMDI8L1llYXI+PFJl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</w:fldData>
        </w:fldChar>
      </w:r>
      <w:r w:rsidR="00457B4F">
        <w:rPr>
          <w:rFonts w:ascii="Times New Roman" w:hAnsi="Times New Roman" w:cs="Times New Roman"/>
          <w:sz w:val="28"/>
          <w:szCs w:val="28"/>
          <w:lang w:val="en-GB" w:bidi="fa-IR"/>
        </w:rPr>
        <w:instrText xml:space="preserve"> ADDIN EN.CITE.DATA </w:instrText>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end"/>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separate"/>
      </w:r>
      <w:hyperlink w:anchor="_ENREF_3" w:tooltip="Boyce, 2002 #7" w:history="1">
        <w:r w:rsidR="000555D8">
          <w:rPr>
            <w:rFonts w:ascii="Times New Roman" w:hAnsi="Times New Roman" w:cs="Times New Roman"/>
            <w:noProof/>
            <w:sz w:val="28"/>
            <w:szCs w:val="28"/>
            <w:lang w:val="en-GB" w:bidi="fa-IR"/>
          </w:rPr>
          <w:t>3</w:t>
        </w:r>
      </w:hyperlink>
      <w:r w:rsidR="00762038">
        <w:rPr>
          <w:rFonts w:ascii="Times New Roman" w:hAnsi="Times New Roman" w:cs="Times New Roman"/>
          <w:noProof/>
          <w:sz w:val="28"/>
          <w:szCs w:val="28"/>
          <w:lang w:val="en-GB" w:bidi="fa-IR"/>
        </w:rPr>
        <w:t xml:space="preserve">, </w:t>
      </w:r>
      <w:hyperlink w:anchor="_ENREF_8" w:tooltip="Saito, 2018 #20" w:history="1">
        <w:r w:rsidR="000555D8">
          <w:rPr>
            <w:rFonts w:ascii="Times New Roman" w:hAnsi="Times New Roman" w:cs="Times New Roman"/>
            <w:noProof/>
            <w:sz w:val="28"/>
            <w:szCs w:val="28"/>
            <w:lang w:val="en-GB" w:bidi="fa-IR"/>
          </w:rPr>
          <w:t>8</w:t>
        </w:r>
      </w:hyperlink>
      <w:r w:rsidR="00762038">
        <w:rPr>
          <w:rFonts w:ascii="Times New Roman" w:hAnsi="Times New Roman" w:cs="Times New Roman"/>
          <w:noProof/>
          <w:sz w:val="28"/>
          <w:szCs w:val="28"/>
          <w:lang w:val="en-GB" w:bidi="fa-IR"/>
        </w:rPr>
        <w:t xml:space="preserve">, </w:t>
      </w:r>
      <w:hyperlink w:anchor="_ENREF_21" w:tooltip="Pittet, 2006 #23" w:history="1">
        <w:r w:rsidR="000555D8">
          <w:rPr>
            <w:rFonts w:ascii="Times New Roman" w:hAnsi="Times New Roman" w:cs="Times New Roman"/>
            <w:noProof/>
            <w:sz w:val="28"/>
            <w:szCs w:val="28"/>
            <w:lang w:val="en-GB" w:bidi="fa-IR"/>
          </w:rPr>
          <w:t>21</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937E9C">
        <w:rPr>
          <w:rFonts w:ascii="Times New Roman" w:hAnsi="Times New Roman" w:cs="Times New Roman"/>
          <w:sz w:val="28"/>
          <w:szCs w:val="28"/>
          <w:lang w:val="en-GB" w:bidi="fa-IR"/>
        </w:rPr>
        <w:t>.</w:t>
      </w:r>
    </w:p>
    <w:p w:rsidR="00937E9C" w:rsidRPr="00937E9C" w:rsidRDefault="00937E9C" w:rsidP="00AE4C1D">
      <w:pPr>
        <w:rPr>
          <w:rFonts w:ascii="Times New Roman" w:hAnsi="Times New Roman" w:cs="Times New Roman"/>
          <w:sz w:val="28"/>
          <w:szCs w:val="28"/>
          <w:lang w:val="en-GB" w:bidi="fa-IR"/>
        </w:rPr>
      </w:pPr>
      <w:r w:rsidRPr="00937E9C">
        <w:rPr>
          <w:rFonts w:ascii="Times New Roman" w:hAnsi="Times New Roman" w:cs="Times New Roman"/>
          <w:sz w:val="28"/>
          <w:szCs w:val="28"/>
          <w:lang w:val="en-GB" w:bidi="fa-IR"/>
        </w:rPr>
        <w:t xml:space="preserve">Direct observation helps to identify the strengths and weaknesses of hand hygiene, to notice the number of hand hygiene opportunities, for determining the techniques, and to provide feedback to healthcare </w:t>
      </w:r>
      <w:r w:rsidR="00437971" w:rsidRPr="00937E9C">
        <w:rPr>
          <w:rFonts w:ascii="Times New Roman" w:hAnsi="Times New Roman" w:cs="Times New Roman"/>
          <w:sz w:val="28"/>
          <w:szCs w:val="28"/>
          <w:lang w:val="en-GB" w:bidi="fa-IR"/>
        </w:rPr>
        <w:t>workers</w:t>
      </w:r>
      <w:r w:rsidR="00AE4C1D">
        <w:rPr>
          <w:rFonts w:ascii="Times New Roman" w:hAnsi="Times New Roman" w:cs="Times New Roman"/>
          <w:sz w:val="28"/>
          <w:szCs w:val="28"/>
          <w:lang w:val="en-GB" w:bidi="fa-IR"/>
        </w:rPr>
        <w:t>[</w:t>
      </w:r>
      <w:r w:rsidR="00675FF7">
        <w:rPr>
          <w:rFonts w:ascii="Times New Roman" w:hAnsi="Times New Roman" w:cs="Times New Roman"/>
          <w:sz w:val="28"/>
          <w:szCs w:val="28"/>
          <w:lang w:val="en-GB" w:bidi="fa-IR"/>
        </w:rPr>
        <w:fldChar w:fldCharType="begin"/>
      </w:r>
      <w:r w:rsidR="00457B4F">
        <w:rPr>
          <w:rFonts w:ascii="Times New Roman" w:hAnsi="Times New Roman" w:cs="Times New Roman"/>
          <w:sz w:val="28"/>
          <w:szCs w:val="28"/>
          <w:lang w:val="en-GB" w:bidi="fa-IR"/>
        </w:rPr>
        <w:instrText xml:space="preserve"> ADDIN EN.CITE &lt;EndNote&gt;&lt;Cite&gt;&lt;Author&gt;Magnus&lt;/Author&gt;&lt;Year&gt;2015&lt;/Year&gt;&lt;RecNum&gt;33&lt;/RecNum&gt;&lt;DisplayText&gt;(20)&lt;/DisplayText&gt;&lt;record&gt;&lt;rec-number&gt;33&lt;/rec-number&gt;&lt;foreign-keys&gt;&lt;key app="EN" db-id="9fx0ffrxyt2994e9rxm5f95hxp0fr2evs2rw"&gt;33&lt;/key&gt;&lt;/foreign-keys&gt;&lt;ref-type name="Journal Article"&gt;17&lt;/ref-type&gt;&lt;contributors&gt;&lt;authors&gt;&lt;author&gt;Magnus, Thyago Pereira&lt;/author&gt;&lt;author&gt;Marra, Alexandre R&lt;/author&gt;&lt;author&gt;Camargo, Thiago Zinsly Sampaio&lt;/author&gt;&lt;author&gt;da Silva Victor, Elivane&lt;/author&gt;&lt;author&gt;da Costa, Lidiane Soares Sodré&lt;/author&gt;&lt;author&gt;Cardoso, Vanessa Jonas&lt;/author&gt;&lt;author&gt;dos Santos, Oscar Fernando Pavão&lt;/author&gt;&lt;author&gt;Edmond, Michael B&lt;/author&gt;&lt;/authors&gt;&lt;/contributors&gt;&lt;titles&gt;&lt;title&gt;Measuring hand hygiene compliance rates in different special care settings: a comparative study of methodologies&lt;/title&gt;&lt;secondary-title&gt;International Journal of Infectious Diseases&lt;/secondary-title&gt;&lt;/titles&gt;&lt;periodical&gt;&lt;full-title&gt;International Journal of Infectious Diseases&lt;/full-title&gt;&lt;/periodical&gt;&lt;pages&gt;205-208&lt;/pages&gt;&lt;volume&gt;33&lt;/volume&gt;&lt;dates&gt;&lt;year&gt;2015&lt;/year&gt;&lt;/dates&gt;&lt;isbn&gt;1201-9712&lt;/isbn&gt;&lt;urls&gt;&lt;/urls&gt;&lt;/record&gt;&lt;/Cite&gt;&lt;/EndNote&gt;</w:instrText>
      </w:r>
      <w:r w:rsidR="00675FF7">
        <w:rPr>
          <w:rFonts w:ascii="Times New Roman" w:hAnsi="Times New Roman" w:cs="Times New Roman"/>
          <w:sz w:val="28"/>
          <w:szCs w:val="28"/>
          <w:lang w:val="en-GB" w:bidi="fa-IR"/>
        </w:rPr>
        <w:fldChar w:fldCharType="separate"/>
      </w:r>
      <w:hyperlink w:anchor="_ENREF_20" w:tooltip="Magnus, 2015 #33" w:history="1">
        <w:r w:rsidR="000555D8">
          <w:rPr>
            <w:rFonts w:ascii="Times New Roman" w:hAnsi="Times New Roman" w:cs="Times New Roman"/>
            <w:noProof/>
            <w:sz w:val="28"/>
            <w:szCs w:val="28"/>
            <w:lang w:val="en-GB" w:bidi="fa-IR"/>
          </w:rPr>
          <w:t>20</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00437971" w:rsidRPr="00937E9C">
        <w:rPr>
          <w:rFonts w:ascii="Times New Roman" w:hAnsi="Times New Roman" w:cs="Times New Roman"/>
          <w:sz w:val="28"/>
          <w:szCs w:val="28"/>
          <w:lang w:val="en-GB" w:bidi="fa-IR"/>
        </w:rPr>
        <w:t xml:space="preserve"> </w:t>
      </w:r>
      <w:r w:rsidR="00675FF7">
        <w:rPr>
          <w:rFonts w:ascii="Times New Roman" w:hAnsi="Times New Roman" w:cs="Times New Roman"/>
          <w:sz w:val="28"/>
          <w:szCs w:val="28"/>
          <w:lang w:val="en-GB" w:bidi="fa-IR"/>
        </w:rPr>
        <w:fldChar w:fldCharType="begin">
          <w:fldData xml:space="preserve">PEVuZE5vdGU+PENpdGU+PEF1dGhvcj52YW4gZGUgTW9ydGVsPC9BdXRob3I+PFllYXI+MjAwNjwv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</w:fldData>
        </w:fldChar>
      </w:r>
      <w:r w:rsidR="00457B4F">
        <w:rPr>
          <w:rFonts w:ascii="Times New Roman" w:hAnsi="Times New Roman" w:cs="Times New Roman"/>
          <w:sz w:val="28"/>
          <w:szCs w:val="28"/>
          <w:lang w:val="en-GB" w:bidi="fa-IR"/>
        </w:rPr>
        <w:instrText xml:space="preserve"> ADDIN EN.CITE </w:instrText>
      </w:r>
      <w:r w:rsidR="00675FF7">
        <w:rPr>
          <w:rFonts w:ascii="Times New Roman" w:hAnsi="Times New Roman" w:cs="Times New Roman"/>
          <w:sz w:val="28"/>
          <w:szCs w:val="28"/>
          <w:lang w:val="en-GB" w:bidi="fa-IR"/>
        </w:rPr>
        <w:fldChar w:fldCharType="begin">
          <w:fldData xml:space="preserve">PEVuZE5vdGU+PENpdGU+PEF1dGhvcj52YW4gZGUgTW9ydGVsPC9BdXRob3I+PFllYXI+MjAwNjwv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</w:fldData>
        </w:fldChar>
      </w:r>
      <w:r w:rsidR="00457B4F">
        <w:rPr>
          <w:rFonts w:ascii="Times New Roman" w:hAnsi="Times New Roman" w:cs="Times New Roman"/>
          <w:sz w:val="28"/>
          <w:szCs w:val="28"/>
          <w:lang w:val="en-GB" w:bidi="fa-IR"/>
        </w:rPr>
        <w:instrText xml:space="preserve"> ADDIN EN.CITE.DATA </w:instrText>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end"/>
      </w:r>
      <w:r w:rsidR="00675FF7">
        <w:rPr>
          <w:rFonts w:ascii="Times New Roman" w:hAnsi="Times New Roman" w:cs="Times New Roman"/>
          <w:sz w:val="28"/>
          <w:szCs w:val="28"/>
          <w:lang w:val="en-GB" w:bidi="fa-IR"/>
        </w:rPr>
      </w:r>
      <w:r w:rsidR="00675FF7">
        <w:rPr>
          <w:rFonts w:ascii="Times New Roman" w:hAnsi="Times New Roman" w:cs="Times New Roman"/>
          <w:sz w:val="28"/>
          <w:szCs w:val="28"/>
          <w:lang w:val="en-GB" w:bidi="fa-IR"/>
        </w:rPr>
        <w:fldChar w:fldCharType="separate"/>
      </w:r>
      <w:hyperlink w:anchor="_ENREF_18" w:tooltip="Haas, 2007 #22" w:history="1">
        <w:r w:rsidR="000555D8">
          <w:rPr>
            <w:rFonts w:ascii="Times New Roman" w:hAnsi="Times New Roman" w:cs="Times New Roman"/>
            <w:noProof/>
            <w:sz w:val="28"/>
            <w:szCs w:val="28"/>
            <w:lang w:val="en-GB" w:bidi="fa-IR"/>
          </w:rPr>
          <w:t>18</w:t>
        </w:r>
      </w:hyperlink>
      <w:r w:rsidR="00762038">
        <w:rPr>
          <w:rFonts w:ascii="Times New Roman" w:hAnsi="Times New Roman" w:cs="Times New Roman"/>
          <w:noProof/>
          <w:sz w:val="28"/>
          <w:szCs w:val="28"/>
          <w:lang w:val="en-GB" w:bidi="fa-IR"/>
        </w:rPr>
        <w:t xml:space="preserve">, </w:t>
      </w:r>
      <w:hyperlink w:anchor="_ENREF_22" w:tooltip="van de Mortel, 2006 #25" w:history="1">
        <w:r w:rsidR="000555D8">
          <w:rPr>
            <w:rFonts w:ascii="Times New Roman" w:hAnsi="Times New Roman" w:cs="Times New Roman"/>
            <w:noProof/>
            <w:sz w:val="28"/>
            <w:szCs w:val="28"/>
            <w:lang w:val="en-GB" w:bidi="fa-IR"/>
          </w:rPr>
          <w:t>22</w:t>
        </w:r>
      </w:hyperlink>
      <w:r w:rsidR="00762038">
        <w:rPr>
          <w:rFonts w:ascii="Times New Roman" w:hAnsi="Times New Roman" w:cs="Times New Roman"/>
          <w:noProof/>
          <w:sz w:val="28"/>
          <w:szCs w:val="28"/>
          <w:lang w:val="en-GB" w:bidi="fa-IR"/>
        </w:rPr>
        <w:t xml:space="preserve">, </w:t>
      </w:r>
      <w:hyperlink w:anchor="_ENREF_23" w:tooltip="Jeanes, 2018 #27" w:history="1">
        <w:r w:rsidR="000555D8">
          <w:rPr>
            <w:rFonts w:ascii="Times New Roman" w:hAnsi="Times New Roman" w:cs="Times New Roman"/>
            <w:noProof/>
            <w:sz w:val="28"/>
            <w:szCs w:val="28"/>
            <w:lang w:val="en-GB" w:bidi="fa-IR"/>
          </w:rPr>
          <w:t>23</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937E9C">
        <w:rPr>
          <w:rFonts w:ascii="Times New Roman" w:hAnsi="Times New Roman" w:cs="Times New Roman"/>
          <w:sz w:val="28"/>
          <w:szCs w:val="28"/>
          <w:lang w:val="en-GB" w:bidi="fa-IR"/>
        </w:rPr>
        <w:t>. Similar to many studies in the literature, the researchers of this study prefer to assess the compliance of hand hygiene by direct observation.</w:t>
      </w:r>
    </w:p>
    <w:p w:rsidR="00937E9C" w:rsidRPr="00937E9C" w:rsidRDefault="00937E9C" w:rsidP="00AE4C1D">
      <w:pPr>
        <w:rPr>
          <w:rFonts w:ascii="Times New Roman" w:hAnsi="Times New Roman" w:cs="Times New Roman"/>
          <w:sz w:val="28"/>
          <w:szCs w:val="28"/>
          <w:lang w:val="en-GB" w:bidi="fa-IR"/>
        </w:rPr>
      </w:pPr>
      <w:r w:rsidRPr="00937E9C">
        <w:rPr>
          <w:rFonts w:ascii="Times New Roman" w:hAnsi="Times New Roman" w:cs="Times New Roman"/>
          <w:sz w:val="28"/>
          <w:szCs w:val="28"/>
          <w:lang w:val="en-GB" w:bidi="fa-IR"/>
        </w:rPr>
        <w:t xml:space="preserve"> When the health workers know that they are under observation, hand hygiene efficiency usually improves</w:t>
      </w:r>
      <w:r w:rsidR="00AE4C1D">
        <w:rPr>
          <w:rFonts w:ascii="Times New Roman" w:hAnsi="Times New Roman" w:cs="Times New Roman"/>
          <w:sz w:val="28"/>
          <w:szCs w:val="28"/>
          <w:lang w:val="en-GB" w:bidi="fa-IR"/>
        </w:rPr>
        <w:t>[</w:t>
      </w:r>
      <w:r w:rsidR="00675FF7">
        <w:rPr>
          <w:rFonts w:ascii="Times New Roman" w:hAnsi="Times New Roman" w:cs="Times New Roman"/>
          <w:sz w:val="28"/>
          <w:szCs w:val="28"/>
          <w:lang w:val="en-GB" w:bidi="fa-IR"/>
        </w:rPr>
        <w:fldChar w:fldCharType="begin"/>
      </w:r>
      <w:r w:rsidR="00457B4F">
        <w:rPr>
          <w:rFonts w:ascii="Times New Roman" w:hAnsi="Times New Roman" w:cs="Times New Roman"/>
          <w:sz w:val="28"/>
          <w:szCs w:val="28"/>
          <w:lang w:val="en-GB" w:bidi="fa-IR"/>
        </w:rPr>
        <w:instrText xml:space="preserve"> ADDIN EN.CITE &lt;EndNote&gt;&lt;Cite&gt;&lt;Author&gt;Magnus&lt;/Author&gt;&lt;Year&gt;2015&lt;/Year&gt;&lt;RecNum&gt;33&lt;/RecNum&gt;&lt;DisplayText&gt;(20)&lt;/DisplayText&gt;&lt;record&gt;&lt;rec-number&gt;33&lt;/rec-number&gt;&lt;foreign-keys&gt;&lt;key app="EN" db-id="9fx0ffrxyt2994e9rxm5f95hxp0fr2evs2rw"&gt;33&lt;/key&gt;&lt;/foreign-keys&gt;&lt;ref-type name="Journal Article"&gt;17&lt;/ref-type&gt;&lt;contributors&gt;&lt;authors&gt;&lt;author&gt;Magnus, Thyago Pereira&lt;/author&gt;&lt;author&gt;Marra, Alexandre R&lt;/author&gt;&lt;author&gt;Camargo, Thiago Zinsly Sampaio&lt;/author&gt;&lt;author&gt;da Silva Victor, Elivane&lt;/author&gt;&lt;author&gt;da Costa, Lidiane Soares Sodré&lt;/author&gt;&lt;author&gt;Cardoso, Vanessa Jonas&lt;/author&gt;&lt;author&gt;dos Santos, Oscar Fernando Pavão&lt;/author&gt;&lt;author&gt;Edmond, Michael B&lt;/author&gt;&lt;/authors&gt;&lt;/contributors&gt;&lt;titles&gt;&lt;title&gt;Measuring hand hygiene compliance rates in different special care settings: a comparative study of methodologies&lt;/title&gt;&lt;secondary-title&gt;International Journal of Infectious Diseases&lt;/secondary-title&gt;&lt;/titles&gt;&lt;periodical&gt;&lt;full-title&gt;International Journal of Infectious Diseases&lt;/full-title&gt;&lt;/periodical&gt;&lt;pages&gt;205-208&lt;/pages&gt;&lt;volume&gt;33&lt;/volume&gt;&lt;dates&gt;&lt;year&gt;2015&lt;/year&gt;&lt;/dates&gt;&lt;isbn&gt;1201-9712&lt;/isbn&gt;&lt;urls&gt;&lt;/urls&gt;&lt;/record&gt;&lt;/Cite&gt;&lt;/EndNote&gt;</w:instrText>
      </w:r>
      <w:r w:rsidR="00675FF7">
        <w:rPr>
          <w:rFonts w:ascii="Times New Roman" w:hAnsi="Times New Roman" w:cs="Times New Roman"/>
          <w:sz w:val="28"/>
          <w:szCs w:val="28"/>
          <w:lang w:val="en-GB" w:bidi="fa-IR"/>
        </w:rPr>
        <w:fldChar w:fldCharType="separate"/>
      </w:r>
      <w:hyperlink w:anchor="_ENREF_20" w:tooltip="Magnus, 2015 #33" w:history="1">
        <w:r w:rsidR="000555D8">
          <w:rPr>
            <w:rFonts w:ascii="Times New Roman" w:hAnsi="Times New Roman" w:cs="Times New Roman"/>
            <w:noProof/>
            <w:sz w:val="28"/>
            <w:szCs w:val="28"/>
            <w:lang w:val="en-GB" w:bidi="fa-IR"/>
          </w:rPr>
          <w:t>20</w:t>
        </w:r>
      </w:hyperlink>
      <w:r w:rsidR="00675FF7">
        <w:rPr>
          <w:rFonts w:ascii="Times New Roman" w:hAnsi="Times New Roman" w:cs="Times New Roman"/>
          <w:sz w:val="28"/>
          <w:szCs w:val="28"/>
          <w:lang w:val="en-GB" w:bidi="fa-IR"/>
        </w:rPr>
        <w:fldChar w:fldCharType="end"/>
      </w:r>
      <w:r w:rsidR="00AE4C1D">
        <w:rPr>
          <w:rFonts w:ascii="Times New Roman" w:hAnsi="Times New Roman" w:cs="Times New Roman"/>
          <w:sz w:val="28"/>
          <w:szCs w:val="28"/>
          <w:lang w:val="en-GB" w:bidi="fa-IR"/>
        </w:rPr>
        <w:t>]</w:t>
      </w:r>
      <w:r w:rsidRPr="00937E9C">
        <w:rPr>
          <w:rFonts w:ascii="Times New Roman" w:hAnsi="Times New Roman" w:cs="Times New Roman"/>
          <w:sz w:val="28"/>
          <w:szCs w:val="28"/>
          <w:lang w:val="en-GB" w:bidi="fa-IR"/>
        </w:rPr>
        <w:t xml:space="preserve">. However, in the current study, although health workers knew that they were under observation, compliance with hand </w:t>
      </w:r>
      <w:r>
        <w:rPr>
          <w:rFonts w:ascii="Times New Roman" w:hAnsi="Times New Roman" w:cs="Times New Roman"/>
          <w:sz w:val="28"/>
          <w:szCs w:val="28"/>
          <w:lang w:val="en-GB" w:bidi="fa-IR"/>
        </w:rPr>
        <w:t xml:space="preserve">hygiene remained was very low. </w:t>
      </w:r>
      <w:r w:rsidRPr="00937E9C">
        <w:rPr>
          <w:rFonts w:ascii="Times New Roman" w:hAnsi="Times New Roman" w:cs="Times New Roman"/>
          <w:sz w:val="28"/>
          <w:szCs w:val="28"/>
          <w:lang w:val="en-GB" w:bidi="fa-IR"/>
        </w:rPr>
        <w:t>Validated observers, also, randomly selecting the locations and day shifts of observation can minimize the observer bias.</w:t>
      </w:r>
    </w:p>
    <w:p w:rsidR="00937E9C" w:rsidRDefault="00437971" w:rsidP="00937E9C">
      <w:pPr>
        <w:rPr>
          <w:rFonts w:ascii="Times New Roman" w:hAnsi="Times New Roman" w:cs="Times New Roman"/>
          <w:sz w:val="28"/>
          <w:szCs w:val="28"/>
          <w:lang w:val="en-GB" w:bidi="fa-IR"/>
        </w:rPr>
      </w:pPr>
      <w:r>
        <w:rPr>
          <w:rFonts w:ascii="Times New Roman" w:hAnsi="Times New Roman" w:cs="Times New Roman"/>
          <w:sz w:val="28"/>
          <w:szCs w:val="28"/>
          <w:lang w:val="en-GB" w:bidi="fa-IR"/>
        </w:rPr>
        <w:t>I</w:t>
      </w:r>
      <w:r w:rsidR="00937E9C" w:rsidRPr="00937E9C">
        <w:rPr>
          <w:rFonts w:ascii="Times New Roman" w:hAnsi="Times New Roman" w:cs="Times New Roman"/>
          <w:sz w:val="28"/>
          <w:szCs w:val="28"/>
          <w:lang w:val="en-GB" w:bidi="fa-IR"/>
        </w:rPr>
        <w:t>n the present study we noticed that the health worker prefer to use soap and water compared to alcohol-based disinfected hand hygiene similar to some document in the literature; however, alcohol-based disinfectants provide a remaining effect that soap and water do not provide,</w:t>
      </w:r>
      <w:r w:rsidR="00937E9C">
        <w:rPr>
          <w:rFonts w:ascii="Times New Roman" w:hAnsi="Times New Roman" w:cs="Times New Roman"/>
          <w:sz w:val="28"/>
          <w:szCs w:val="28"/>
          <w:lang w:val="en-GB" w:bidi="fa-IR"/>
        </w:rPr>
        <w:t xml:space="preserve"> </w:t>
      </w:r>
      <w:r w:rsidR="00937E9C" w:rsidRPr="00937E9C">
        <w:rPr>
          <w:rFonts w:ascii="Times New Roman" w:hAnsi="Times New Roman" w:cs="Times New Roman"/>
          <w:sz w:val="28"/>
          <w:szCs w:val="28"/>
          <w:lang w:val="en-GB" w:bidi="fa-IR"/>
        </w:rPr>
        <w:t>it's maybe because of the unpleasant effects on the hands and lack of knowledge concerning its benefits.</w:t>
      </w:r>
    </w:p>
    <w:p w:rsidR="008F009E" w:rsidRPr="00EE3F39" w:rsidRDefault="008F009E" w:rsidP="00EE3F39">
      <w:pPr>
        <w:pStyle w:val="ListParagraph"/>
        <w:numPr>
          <w:ilvl w:val="0"/>
          <w:numId w:val="2"/>
        </w:numPr>
        <w:rPr>
          <w:rFonts w:ascii="Times New Roman" w:hAnsi="Times New Roman" w:cs="Times New Roman"/>
          <w:b/>
          <w:bCs/>
          <w:sz w:val="28"/>
          <w:szCs w:val="28"/>
          <w:lang w:val="en-GB" w:bidi="fa-IR"/>
        </w:rPr>
      </w:pPr>
      <w:r w:rsidRPr="00EE3F39">
        <w:rPr>
          <w:rFonts w:ascii="Times New Roman" w:hAnsi="Times New Roman" w:cs="Times New Roman"/>
          <w:b/>
          <w:bCs/>
          <w:sz w:val="28"/>
          <w:szCs w:val="28"/>
          <w:lang w:val="en-GB" w:bidi="fa-IR"/>
        </w:rPr>
        <w:t>Conclusion:</w:t>
      </w:r>
    </w:p>
    <w:p w:rsidR="008F009E" w:rsidRPr="00937E9C" w:rsidRDefault="008F009E" w:rsidP="008F009E">
      <w:pPr>
        <w:rPr>
          <w:rFonts w:ascii="Times New Roman" w:hAnsi="Times New Roman" w:cs="Times New Roman"/>
          <w:sz w:val="28"/>
          <w:szCs w:val="28"/>
          <w:lang w:val="en-GB" w:bidi="fa-IR"/>
        </w:rPr>
      </w:pPr>
      <w:r>
        <w:rPr>
          <w:rFonts w:ascii="Times New Roman" w:hAnsi="Times New Roman" w:cs="Times New Roman"/>
          <w:sz w:val="28"/>
          <w:szCs w:val="28"/>
          <w:lang w:val="en-GB" w:bidi="fa-IR"/>
        </w:rPr>
        <w:t>T</w:t>
      </w:r>
      <w:r w:rsidRPr="008F009E">
        <w:rPr>
          <w:rFonts w:ascii="Times New Roman" w:hAnsi="Times New Roman" w:cs="Times New Roman"/>
          <w:sz w:val="28"/>
          <w:szCs w:val="28"/>
          <w:lang w:val="en-GB" w:bidi="fa-IR"/>
        </w:rPr>
        <w:t>his study notice evidence that hand hygiene compliance among health workers is so low, Although the hand hygiene methods are simple, that may be because of the lack of motivation and increased workload, so its need to design hand hygiene promotion programmes in this health centres. In addition, hand hygiene training and promotion in the hospital should include the introduction of alcohol-based hand rubs as an available and effective option</w:t>
      </w:r>
      <w:r>
        <w:rPr>
          <w:rFonts w:ascii="Times New Roman" w:hAnsi="Times New Roman" w:cs="Times New Roman"/>
          <w:sz w:val="28"/>
          <w:szCs w:val="28"/>
          <w:lang w:val="en-GB" w:bidi="fa-IR"/>
        </w:rPr>
        <w:t xml:space="preserve"> f</w:t>
      </w:r>
      <w:r w:rsidRPr="008F009E">
        <w:rPr>
          <w:rFonts w:ascii="Times New Roman" w:hAnsi="Times New Roman" w:cs="Times New Roman"/>
          <w:sz w:val="28"/>
          <w:szCs w:val="28"/>
          <w:lang w:val="en-GB" w:bidi="fa-IR"/>
        </w:rPr>
        <w:t>or the hand hygiene.</w:t>
      </w:r>
    </w:p>
    <w:p w:rsidR="00626A9E" w:rsidRDefault="00626A9E" w:rsidP="0073677A">
      <w:pPr>
        <w:rPr>
          <w:rFonts w:ascii="Times New Roman" w:hAnsi="Times New Roman" w:cs="Times New Roman"/>
          <w:b/>
          <w:bCs/>
          <w:sz w:val="28"/>
          <w:szCs w:val="28"/>
          <w:lang w:val="en-GB" w:bidi="fa-IR"/>
        </w:rPr>
      </w:pPr>
    </w:p>
    <w:p w:rsidR="00762038" w:rsidRDefault="00762038" w:rsidP="0073677A">
      <w:pPr>
        <w:rPr>
          <w:rFonts w:ascii="Times New Roman" w:hAnsi="Times New Roman" w:cs="Times New Roman"/>
          <w:b/>
          <w:bCs/>
          <w:sz w:val="28"/>
          <w:szCs w:val="28"/>
          <w:lang w:val="en-GB" w:bidi="fa-IR"/>
        </w:rPr>
      </w:pPr>
    </w:p>
    <w:p w:rsidR="000555D8" w:rsidRPr="00855D43" w:rsidRDefault="00762038" w:rsidP="00855D43">
      <w:pPr>
        <w:pStyle w:val="ListParagraph"/>
        <w:numPr>
          <w:ilvl w:val="0"/>
          <w:numId w:val="2"/>
        </w:numPr>
        <w:rPr>
          <w:rFonts w:ascii="Times New Roman" w:hAnsi="Times New Roman" w:cs="Times New Roman"/>
          <w:b/>
          <w:bCs/>
          <w:sz w:val="28"/>
          <w:szCs w:val="28"/>
          <w:lang w:val="en-GB" w:bidi="fa-IR"/>
        </w:rPr>
      </w:pPr>
      <w:r w:rsidRPr="00855D43">
        <w:rPr>
          <w:rFonts w:ascii="Times New Roman" w:hAnsi="Times New Roman" w:cs="Times New Roman"/>
          <w:b/>
          <w:bCs/>
          <w:sz w:val="28"/>
          <w:szCs w:val="28"/>
          <w:lang w:val="en-GB" w:bidi="fa-IR"/>
        </w:rPr>
        <w:t>Reference:</w:t>
      </w:r>
    </w:p>
    <w:p w:rsidR="000555D8" w:rsidRPr="000555D8" w:rsidRDefault="002139A2" w:rsidP="00AE4C1D">
      <w:pPr>
        <w:pStyle w:val="EndNoteBibliography"/>
        <w:spacing w:after="0"/>
      </w:pPr>
      <w:r>
        <w:rPr>
          <w:rFonts w:ascii="Times New Roman" w:hAnsi="Times New Roman" w:cs="Times New Roman"/>
          <w:b/>
          <w:bCs/>
          <w:sz w:val="28"/>
          <w:szCs w:val="28"/>
          <w:lang w:val="en-GB" w:bidi="fa-IR"/>
        </w:rPr>
        <w:t>[</w:t>
      </w:r>
      <w:r w:rsidR="00675FF7">
        <w:rPr>
          <w:rFonts w:ascii="Times New Roman" w:hAnsi="Times New Roman" w:cs="Times New Roman"/>
          <w:b/>
          <w:bCs/>
          <w:sz w:val="28"/>
          <w:szCs w:val="28"/>
          <w:lang w:val="en-GB" w:bidi="fa-IR"/>
        </w:rPr>
        <w:fldChar w:fldCharType="begin"/>
      </w:r>
      <w:r w:rsidR="000555D8">
        <w:rPr>
          <w:rFonts w:ascii="Times New Roman" w:hAnsi="Times New Roman" w:cs="Times New Roman"/>
          <w:b/>
          <w:bCs/>
          <w:sz w:val="28"/>
          <w:szCs w:val="28"/>
          <w:lang w:val="en-GB" w:bidi="fa-IR"/>
        </w:rPr>
        <w:instrText xml:space="preserve"> ADDIN EN.REFLIST </w:instrText>
      </w:r>
      <w:r w:rsidR="00675FF7">
        <w:rPr>
          <w:rFonts w:ascii="Times New Roman" w:hAnsi="Times New Roman" w:cs="Times New Roman"/>
          <w:b/>
          <w:bCs/>
          <w:sz w:val="28"/>
          <w:szCs w:val="28"/>
          <w:lang w:val="en-GB" w:bidi="fa-IR"/>
        </w:rPr>
        <w:fldChar w:fldCharType="separate"/>
      </w:r>
      <w:bookmarkStart w:id="1" w:name="_ENREF_1"/>
      <w:r>
        <w:t>1]</w:t>
      </w:r>
      <w:r w:rsidR="000555D8" w:rsidRPr="000555D8">
        <w:tab/>
        <w:t>Karaaslan A, Kepenekli Kadayifci E, Atıcı S, Sili U, Soysal A, Çulha G, et al. Compliance of healthcare workers with hand hygiene practices in neonatal and pediatric intensive care units: overt observation.</w:t>
      </w:r>
      <w:r w:rsidR="00AE4C1D" w:rsidRPr="00AE4C1D">
        <w:rPr>
          <w:rFonts w:ascii="Arial" w:hAnsi="Arial" w:cs="Arial"/>
          <w:b/>
          <w:bCs/>
          <w:color w:val="000000"/>
          <w:sz w:val="18"/>
          <w:szCs w:val="18"/>
          <w:shd w:val="clear" w:color="auto" w:fill="FFFFFF"/>
        </w:rPr>
        <w:t xml:space="preserve"> </w:t>
      </w:r>
      <w:r w:rsidR="00AE4C1D" w:rsidRPr="00AE4C1D">
        <w:rPr>
          <w:rFonts w:asciiTheme="minorHAnsi" w:hAnsiTheme="minorHAnsi" w:cs="Arial"/>
          <w:color w:val="000000"/>
          <w:shd w:val="clear" w:color="auto" w:fill="FFFFFF"/>
        </w:rPr>
        <w:t>Interdiscip Perspect Infect Dis</w:t>
      </w:r>
      <w:r w:rsidR="000555D8" w:rsidRPr="00AE4C1D">
        <w:rPr>
          <w:rFonts w:asciiTheme="minorHAnsi" w:hAnsiTheme="minorHAnsi"/>
        </w:rPr>
        <w:t>. 2014;2014</w:t>
      </w:r>
      <w:r w:rsidR="00AE4C1D" w:rsidRPr="00AE4C1D">
        <w:rPr>
          <w:rFonts w:asciiTheme="minorHAnsi" w:hAnsiTheme="minorHAnsi" w:cs="Arial"/>
          <w:color w:val="000000"/>
          <w:shd w:val="clear" w:color="auto" w:fill="FFFFFF"/>
        </w:rPr>
        <w:t xml:space="preserve"> :306478</w:t>
      </w:r>
      <w:r w:rsidR="000555D8" w:rsidRPr="00AE4C1D">
        <w:rPr>
          <w:rFonts w:asciiTheme="minorHAnsi" w:hAnsiTheme="minorHAnsi"/>
        </w:rPr>
        <w:t>.</w:t>
      </w:r>
      <w:bookmarkEnd w:id="1"/>
    </w:p>
    <w:p w:rsidR="000555D8" w:rsidRPr="000555D8" w:rsidRDefault="002139A2" w:rsidP="00C74BDB">
      <w:pPr>
        <w:pStyle w:val="EndNoteBibliography"/>
        <w:spacing w:after="0"/>
      </w:pPr>
      <w:bookmarkStart w:id="2" w:name="_ENREF_2"/>
      <w:r>
        <w:t>[2]</w:t>
      </w:r>
      <w:r w:rsidR="000555D8" w:rsidRPr="000555D8">
        <w:tab/>
        <w:t>Yawson AE, Hesse AA. Hand hygiene practices and resources in a teaching hospital in Ghana.</w:t>
      </w:r>
      <w:r w:rsidR="00C74BDB" w:rsidRPr="00C74BDB">
        <w:rPr>
          <w:rFonts w:ascii="Arial" w:hAnsi="Arial" w:cs="Arial"/>
          <w:b/>
          <w:bCs/>
          <w:color w:val="000000"/>
          <w:sz w:val="18"/>
          <w:szCs w:val="18"/>
          <w:shd w:val="clear" w:color="auto" w:fill="FFFFFF"/>
        </w:rPr>
        <w:t xml:space="preserve"> </w:t>
      </w:r>
      <w:r w:rsidR="00C74BDB" w:rsidRPr="00C74BDB">
        <w:rPr>
          <w:rFonts w:asciiTheme="minorHAnsi" w:hAnsiTheme="minorHAnsi" w:cs="Arial"/>
          <w:color w:val="000000"/>
          <w:shd w:val="clear" w:color="auto" w:fill="FFFFFF"/>
        </w:rPr>
        <w:t>J Infect</w:t>
      </w:r>
      <w:r w:rsidR="000555D8" w:rsidRPr="00C74BDB">
        <w:rPr>
          <w:rFonts w:asciiTheme="minorHAnsi" w:hAnsiTheme="minorHAnsi"/>
        </w:rPr>
        <w:t>.</w:t>
      </w:r>
      <w:r w:rsidR="000555D8" w:rsidRPr="000555D8">
        <w:t xml:space="preserve"> 2013;7(04):338-47.</w:t>
      </w:r>
      <w:bookmarkEnd w:id="2"/>
    </w:p>
    <w:p w:rsidR="000555D8" w:rsidRPr="000555D8" w:rsidRDefault="002139A2" w:rsidP="00C74BDB">
      <w:pPr>
        <w:pStyle w:val="EndNoteBibliography"/>
        <w:spacing w:after="0"/>
      </w:pPr>
      <w:bookmarkStart w:id="3" w:name="_ENREF_3"/>
      <w:r>
        <w:t>[3]</w:t>
      </w:r>
      <w:r w:rsidR="000555D8" w:rsidRPr="000555D8">
        <w:tab/>
        <w:t>Boyce JM, Pittet D. Guideline for hand hygiene in health-care settings: recommendations of the Healthcare Infection Control Practices Advisory Committee and the HICPAC/SHEA/APIC/IDSA Hand Hygiene Task Force.</w:t>
      </w:r>
      <w:r w:rsidR="00C74BDB" w:rsidRPr="00C74BDB">
        <w:rPr>
          <w:rFonts w:ascii="Arial" w:hAnsi="Arial" w:cs="Arial"/>
          <w:b/>
          <w:bCs/>
          <w:color w:val="000000"/>
          <w:sz w:val="18"/>
          <w:szCs w:val="18"/>
          <w:shd w:val="clear" w:color="auto" w:fill="FFFFFF"/>
        </w:rPr>
        <w:t xml:space="preserve"> </w:t>
      </w:r>
      <w:r w:rsidR="00C74BDB" w:rsidRPr="00C74BDB">
        <w:rPr>
          <w:rFonts w:asciiTheme="minorHAnsi" w:hAnsiTheme="minorHAnsi" w:cs="Arial"/>
          <w:color w:val="000000"/>
          <w:shd w:val="clear" w:color="auto" w:fill="FFFFFF"/>
        </w:rPr>
        <w:t>Am J Infect Control</w:t>
      </w:r>
      <w:r w:rsidR="000555D8" w:rsidRPr="00C74BDB">
        <w:rPr>
          <w:rFonts w:asciiTheme="minorHAnsi" w:hAnsiTheme="minorHAnsi"/>
        </w:rPr>
        <w:t xml:space="preserve">. </w:t>
      </w:r>
      <w:r w:rsidR="000555D8" w:rsidRPr="000555D8">
        <w:t>2002;30(8):S1-S46.</w:t>
      </w:r>
      <w:bookmarkEnd w:id="3"/>
    </w:p>
    <w:p w:rsidR="000555D8" w:rsidRPr="000555D8" w:rsidRDefault="002139A2" w:rsidP="000555D8">
      <w:pPr>
        <w:pStyle w:val="EndNoteBibliography"/>
        <w:spacing w:after="0"/>
      </w:pPr>
      <w:bookmarkStart w:id="4" w:name="_ENREF_4"/>
      <w:r>
        <w:t>[4]</w:t>
      </w:r>
      <w:r w:rsidR="000555D8" w:rsidRPr="000555D8">
        <w:tab/>
        <w:t>Safety WP, Organization WH. WHO Guidelines on Hand Hygiene in Health Care. 2009.</w:t>
      </w:r>
      <w:bookmarkEnd w:id="4"/>
    </w:p>
    <w:p w:rsidR="000555D8" w:rsidRPr="000555D8" w:rsidRDefault="002139A2" w:rsidP="00C74BDB">
      <w:pPr>
        <w:pStyle w:val="EndNoteBibliography"/>
        <w:spacing w:after="0"/>
      </w:pPr>
      <w:bookmarkStart w:id="5" w:name="_ENREF_5"/>
      <w:r>
        <w:t>[5]</w:t>
      </w:r>
      <w:r w:rsidR="000555D8" w:rsidRPr="000555D8">
        <w:tab/>
        <w:t>Li Y, Wang Y, Yan D, Rao C. Self-reported hand hygiene practices, and feasibility and acceptability of alcohol-based hand rubs among village healthcare workers in Inner Mongolia, China.</w:t>
      </w:r>
      <w:r w:rsidR="00C74BDB" w:rsidRPr="00C74BDB">
        <w:rPr>
          <w:rFonts w:ascii="Arial" w:hAnsi="Arial" w:cs="Arial"/>
          <w:b/>
          <w:bCs/>
          <w:color w:val="000000"/>
          <w:sz w:val="18"/>
          <w:szCs w:val="18"/>
          <w:shd w:val="clear" w:color="auto" w:fill="FFFFFF"/>
        </w:rPr>
        <w:t xml:space="preserve"> </w:t>
      </w:r>
      <w:r w:rsidR="00C74BDB" w:rsidRPr="00C74BDB">
        <w:rPr>
          <w:rFonts w:asciiTheme="minorHAnsi" w:hAnsiTheme="minorHAnsi" w:cs="Arial"/>
          <w:color w:val="000000"/>
          <w:shd w:val="clear" w:color="auto" w:fill="FFFFFF"/>
        </w:rPr>
        <w:t>J Hosp Infect</w:t>
      </w:r>
      <w:r w:rsidR="000555D8" w:rsidRPr="000555D8">
        <w:t>. 2015;90(4):338-43.</w:t>
      </w:r>
      <w:bookmarkEnd w:id="5"/>
    </w:p>
    <w:p w:rsidR="000555D8" w:rsidRPr="000555D8" w:rsidRDefault="002139A2" w:rsidP="000555D8">
      <w:pPr>
        <w:pStyle w:val="EndNoteBibliography"/>
        <w:spacing w:after="0"/>
      </w:pPr>
      <w:bookmarkStart w:id="6" w:name="_ENREF_6"/>
      <w:r>
        <w:t>[6]</w:t>
      </w:r>
      <w:r w:rsidR="000555D8" w:rsidRPr="000555D8">
        <w:tab/>
        <w:t xml:space="preserve">Organization WH. World Alliance for Safer Health Care. WHO Guidelines on Hand Hygiene in Health Care. First Global Patient Safety Challenge Clean Care is Safer Care. Geneva, Switzerland: Author Retrieved from </w:t>
      </w:r>
      <w:hyperlink r:id="rId7" w:history="1">
        <w:r w:rsidR="000555D8" w:rsidRPr="000555D8">
          <w:rPr>
            <w:rStyle w:val="Hyperlink"/>
          </w:rPr>
          <w:t>http://whqlibdoc</w:t>
        </w:r>
      </w:hyperlink>
      <w:r w:rsidR="000555D8" w:rsidRPr="000555D8">
        <w:t xml:space="preserve"> who int/publications/2009/9789241597906_ eng pdf. 2009.</w:t>
      </w:r>
      <w:bookmarkEnd w:id="6"/>
    </w:p>
    <w:p w:rsidR="000555D8" w:rsidRPr="000555D8" w:rsidRDefault="002139A2" w:rsidP="00C74BDB">
      <w:pPr>
        <w:pStyle w:val="EndNoteBibliography"/>
        <w:spacing w:after="0"/>
      </w:pPr>
      <w:bookmarkStart w:id="7" w:name="_ENREF_7"/>
      <w:r>
        <w:t>[7]</w:t>
      </w:r>
      <w:r w:rsidR="000555D8" w:rsidRPr="000555D8">
        <w:tab/>
        <w:t>S</w:t>
      </w:r>
      <w:r w:rsidR="000555D8" w:rsidRPr="00C74BDB">
        <w:rPr>
          <w:rFonts w:asciiTheme="minorHAnsi" w:hAnsiTheme="minorHAnsi"/>
        </w:rPr>
        <w:t>proat L, Inglis T. A multicentre survey of hand hygiene practice in intensive care units.</w:t>
      </w:r>
      <w:r w:rsidR="00C74BDB" w:rsidRPr="00C74BDB">
        <w:rPr>
          <w:rFonts w:asciiTheme="minorHAnsi" w:hAnsiTheme="minorHAnsi" w:cs="Arial"/>
          <w:color w:val="000000"/>
          <w:shd w:val="clear" w:color="auto" w:fill="FFFFFF"/>
        </w:rPr>
        <w:t xml:space="preserve"> </w:t>
      </w:r>
      <w:r w:rsidR="00C74BDB">
        <w:rPr>
          <w:rFonts w:asciiTheme="minorHAnsi" w:hAnsiTheme="minorHAnsi" w:cs="Arial"/>
          <w:color w:val="000000"/>
          <w:shd w:val="clear" w:color="auto" w:fill="FFFFFF"/>
        </w:rPr>
        <w:t xml:space="preserve">          </w:t>
      </w:r>
      <w:r w:rsidR="00C74BDB" w:rsidRPr="00C74BDB">
        <w:rPr>
          <w:rFonts w:asciiTheme="minorHAnsi" w:hAnsiTheme="minorHAnsi" w:cs="Arial"/>
          <w:color w:val="000000"/>
          <w:shd w:val="clear" w:color="auto" w:fill="FFFFFF"/>
        </w:rPr>
        <w:t>J Hosp Infect</w:t>
      </w:r>
      <w:r w:rsidR="000555D8" w:rsidRPr="000555D8">
        <w:t>. 1994;26(2):137-48.</w:t>
      </w:r>
      <w:bookmarkEnd w:id="7"/>
    </w:p>
    <w:p w:rsidR="000555D8" w:rsidRPr="000555D8" w:rsidRDefault="002139A2" w:rsidP="00C74BDB">
      <w:pPr>
        <w:pStyle w:val="EndNoteBibliography"/>
        <w:spacing w:after="0"/>
      </w:pPr>
      <w:bookmarkStart w:id="8" w:name="_ENREF_8"/>
      <w:r>
        <w:t>[8]</w:t>
      </w:r>
      <w:r w:rsidR="000555D8" w:rsidRPr="000555D8">
        <w:tab/>
        <w:t>Saito H, Borzykowski T, Kilpatrick C, Pires D, Allegranzi B, Pittet D. “It’s in your hands–prevent sepsis in health care”; 5 May 2018 World Health Organization (WHO) SAVE LIVES: Clean Your Hands campaign.</w:t>
      </w:r>
      <w:r w:rsidR="00C74BDB" w:rsidRPr="00C74BDB">
        <w:rPr>
          <w:rFonts w:ascii="Arial" w:hAnsi="Arial" w:cs="Arial"/>
          <w:b/>
          <w:bCs/>
          <w:color w:val="000000"/>
          <w:sz w:val="18"/>
          <w:szCs w:val="18"/>
          <w:shd w:val="clear" w:color="auto" w:fill="FFFFFF"/>
        </w:rPr>
        <w:t xml:space="preserve"> </w:t>
      </w:r>
      <w:r w:rsidR="00C74BDB" w:rsidRPr="00C74BDB">
        <w:rPr>
          <w:rFonts w:asciiTheme="minorHAnsi" w:hAnsiTheme="minorHAnsi" w:cs="Arial"/>
          <w:color w:val="000000"/>
          <w:shd w:val="clear" w:color="auto" w:fill="FFFFFF"/>
        </w:rPr>
        <w:t>Clin Microbiol Infect</w:t>
      </w:r>
      <w:r w:rsidR="000555D8" w:rsidRPr="00C74BDB">
        <w:rPr>
          <w:rFonts w:asciiTheme="minorHAnsi" w:hAnsiTheme="minorHAnsi"/>
        </w:rPr>
        <w:t>.</w:t>
      </w:r>
      <w:r w:rsidR="000555D8" w:rsidRPr="000555D8">
        <w:t xml:space="preserve"> 2018.</w:t>
      </w:r>
      <w:bookmarkEnd w:id="8"/>
    </w:p>
    <w:p w:rsidR="000555D8" w:rsidRPr="000555D8" w:rsidRDefault="002139A2" w:rsidP="00C74BDB">
      <w:pPr>
        <w:pStyle w:val="EndNoteBibliography"/>
        <w:spacing w:after="0"/>
      </w:pPr>
      <w:bookmarkStart w:id="9" w:name="_ENREF_9"/>
      <w:r>
        <w:t>[9]</w:t>
      </w:r>
      <w:r w:rsidR="000555D8" w:rsidRPr="000555D8">
        <w:tab/>
        <w:t>Erasmus V, Daha TJ, Brug H, Richardus JH, Behrendt MD, Vos MC, et al. Systematic review of studies on compliance with hand hygiene guidelines in hospital care.</w:t>
      </w:r>
      <w:r w:rsidR="00C74BDB" w:rsidRPr="00C74BDB">
        <w:rPr>
          <w:rFonts w:ascii="Arial" w:hAnsi="Arial" w:cs="Arial"/>
          <w:color w:val="000000"/>
          <w:sz w:val="18"/>
          <w:szCs w:val="18"/>
          <w:shd w:val="clear" w:color="auto" w:fill="FFFFFF"/>
        </w:rPr>
        <w:t xml:space="preserve"> </w:t>
      </w:r>
      <w:r w:rsidR="00C74BDB" w:rsidRPr="00C74BDB">
        <w:rPr>
          <w:rFonts w:asciiTheme="minorHAnsi" w:hAnsiTheme="minorHAnsi" w:cs="Arial"/>
          <w:color w:val="000000"/>
          <w:shd w:val="clear" w:color="auto" w:fill="FFFFFF"/>
        </w:rPr>
        <w:t>Infect Control Hosp Epidemiol</w:t>
      </w:r>
      <w:r w:rsidR="000555D8" w:rsidRPr="00C74BDB">
        <w:rPr>
          <w:rFonts w:asciiTheme="minorHAnsi" w:hAnsiTheme="minorHAnsi"/>
        </w:rPr>
        <w:t xml:space="preserve">. </w:t>
      </w:r>
      <w:r w:rsidR="000555D8" w:rsidRPr="000555D8">
        <w:t>2010;31(3):283-94.</w:t>
      </w:r>
      <w:bookmarkEnd w:id="9"/>
    </w:p>
    <w:p w:rsidR="000555D8" w:rsidRPr="000555D8" w:rsidRDefault="002139A2" w:rsidP="00C74BDB">
      <w:pPr>
        <w:pStyle w:val="EndNoteBibliography"/>
        <w:spacing w:after="0"/>
      </w:pPr>
      <w:bookmarkStart w:id="10" w:name="_ENREF_10"/>
      <w:r>
        <w:t>[10]</w:t>
      </w:r>
      <w:r w:rsidR="000555D8" w:rsidRPr="000555D8">
        <w:tab/>
        <w:t>Pittet D, Allegranzi B, Boyce J, Experts WHOWAfPSFGPSCCGo. The World Health Organization guidelines on hand hygiene in health care and their consensus recommendations.</w:t>
      </w:r>
      <w:r w:rsidR="00C74BDB" w:rsidRPr="00C74BDB">
        <w:rPr>
          <w:rFonts w:asciiTheme="minorHAnsi" w:hAnsiTheme="minorHAnsi" w:cs="Arial"/>
          <w:color w:val="000000"/>
          <w:shd w:val="clear" w:color="auto" w:fill="FFFFFF"/>
        </w:rPr>
        <w:t xml:space="preserve"> Infect Control Hosp Epidemiol</w:t>
      </w:r>
      <w:r w:rsidR="000555D8" w:rsidRPr="000555D8">
        <w:t>. 2009;30(7):611-22.</w:t>
      </w:r>
      <w:bookmarkEnd w:id="10"/>
    </w:p>
    <w:p w:rsidR="000555D8" w:rsidRPr="000555D8" w:rsidRDefault="002139A2" w:rsidP="00C74BDB">
      <w:pPr>
        <w:pStyle w:val="EndNoteBibliography"/>
        <w:spacing w:after="0"/>
      </w:pPr>
      <w:bookmarkStart w:id="11" w:name="_ENREF_11"/>
      <w:r>
        <w:t>[11]</w:t>
      </w:r>
      <w:r w:rsidR="000555D8" w:rsidRPr="000555D8">
        <w:tab/>
        <w:t>de França SR, Sant’Ana EA, Mafra ACCN, Prado M, Gagliardi GM, Edmond MB, et al. The Impact of Isolation Precautions on Hand Hygiene Frequency by Healthcare Workers.</w:t>
      </w:r>
      <w:r w:rsidR="00C74BDB" w:rsidRPr="00C74BDB">
        <w:rPr>
          <w:rFonts w:asciiTheme="minorHAnsi" w:hAnsiTheme="minorHAnsi" w:cs="Arial"/>
          <w:color w:val="000000"/>
          <w:shd w:val="clear" w:color="auto" w:fill="FFFFFF"/>
        </w:rPr>
        <w:t xml:space="preserve"> Infect Control Hosp Epidemiol</w:t>
      </w:r>
      <w:r w:rsidR="000555D8" w:rsidRPr="000555D8">
        <w:t>. 2018:1-3.</w:t>
      </w:r>
      <w:bookmarkEnd w:id="11"/>
    </w:p>
    <w:p w:rsidR="000555D8" w:rsidRPr="000555D8" w:rsidRDefault="002139A2" w:rsidP="00C74BDB">
      <w:pPr>
        <w:pStyle w:val="EndNoteBibliography"/>
        <w:spacing w:after="0"/>
      </w:pPr>
      <w:bookmarkStart w:id="12" w:name="_ENREF_12"/>
      <w:r>
        <w:t>[12]</w:t>
      </w:r>
      <w:r w:rsidR="000555D8" w:rsidRPr="000555D8">
        <w:tab/>
        <w:t>Seto WH, Cowling BJ, Cheung CW, Wong CY, Ching PT, Pittet D, et al. Impact of the first hand sanitizing relay world record on compliance with hand hygiene in a hospital.</w:t>
      </w:r>
      <w:r w:rsidR="00C74BDB" w:rsidRPr="00C74BDB">
        <w:rPr>
          <w:rFonts w:asciiTheme="minorHAnsi" w:hAnsiTheme="minorHAnsi" w:cs="Arial"/>
          <w:color w:val="000000"/>
          <w:shd w:val="clear" w:color="auto" w:fill="FFFFFF"/>
        </w:rPr>
        <w:t xml:space="preserve"> Am J Infect Control</w:t>
      </w:r>
      <w:r w:rsidR="000555D8" w:rsidRPr="00C74BDB">
        <w:rPr>
          <w:rFonts w:asciiTheme="minorHAnsi" w:hAnsiTheme="minorHAnsi"/>
        </w:rPr>
        <w:t>.</w:t>
      </w:r>
      <w:r w:rsidR="000555D8" w:rsidRPr="000555D8">
        <w:t xml:space="preserve"> 2015;43(3):295-7.</w:t>
      </w:r>
      <w:bookmarkEnd w:id="12"/>
    </w:p>
    <w:p w:rsidR="000555D8" w:rsidRPr="000555D8" w:rsidRDefault="002139A2" w:rsidP="00C74BDB">
      <w:pPr>
        <w:pStyle w:val="EndNoteBibliography"/>
        <w:spacing w:after="0"/>
      </w:pPr>
      <w:bookmarkStart w:id="13" w:name="_ENREF_13"/>
      <w:r>
        <w:t>[13]</w:t>
      </w:r>
      <w:r w:rsidR="000555D8" w:rsidRPr="000555D8">
        <w:tab/>
        <w:t>Helder OK, van Goudoever JB, Hop WC, Brug J, Kornelisse RF. Hand disinfection in a neonatal intensive care unit: continuous electronic monitoring over a one-year period.</w:t>
      </w:r>
      <w:r w:rsidR="00C74BDB" w:rsidRPr="00C74BDB">
        <w:rPr>
          <w:rFonts w:ascii="Arial" w:hAnsi="Arial" w:cs="Arial"/>
          <w:b/>
          <w:bCs/>
          <w:color w:val="000000"/>
          <w:sz w:val="18"/>
          <w:szCs w:val="18"/>
          <w:shd w:val="clear" w:color="auto" w:fill="FFFFFF"/>
        </w:rPr>
        <w:t xml:space="preserve"> </w:t>
      </w:r>
      <w:r w:rsidR="00C74BDB" w:rsidRPr="00C74BDB">
        <w:rPr>
          <w:rFonts w:asciiTheme="minorHAnsi" w:hAnsiTheme="minorHAnsi" w:cs="Arial"/>
          <w:color w:val="000000"/>
          <w:shd w:val="clear" w:color="auto" w:fill="FFFFFF"/>
        </w:rPr>
        <w:t>BMC Infect Dis</w:t>
      </w:r>
      <w:r w:rsidR="000555D8" w:rsidRPr="00C74BDB">
        <w:rPr>
          <w:rFonts w:asciiTheme="minorHAnsi" w:hAnsiTheme="minorHAnsi"/>
        </w:rPr>
        <w:t>.</w:t>
      </w:r>
      <w:r w:rsidR="000555D8" w:rsidRPr="000555D8">
        <w:t xml:space="preserve"> 2012;12(1):248.</w:t>
      </w:r>
      <w:bookmarkEnd w:id="13"/>
    </w:p>
    <w:p w:rsidR="000555D8" w:rsidRPr="000555D8" w:rsidRDefault="00855D43" w:rsidP="000555D8">
      <w:pPr>
        <w:pStyle w:val="EndNoteBibliography"/>
        <w:spacing w:after="0"/>
      </w:pPr>
      <w:bookmarkStart w:id="14" w:name="_ENREF_14"/>
      <w:r>
        <w:rPr>
          <w:lang w:val="en-GB"/>
        </w:rPr>
        <w:t>[</w:t>
      </w:r>
      <w:r>
        <w:t>14]</w:t>
      </w:r>
      <w:r w:rsidR="000555D8" w:rsidRPr="000555D8">
        <w:tab/>
        <w:t>Schwadtke L, Graf K, Lutze B, Chaberny I. Compliance with hand hygiene guidelines on intensive care units at a university medical centre with surgical focus. Deutsche medizinische Wochenschrift (1946). 2014;139(25-26):1341-5.</w:t>
      </w:r>
      <w:bookmarkEnd w:id="14"/>
    </w:p>
    <w:p w:rsidR="000555D8" w:rsidRPr="000555D8" w:rsidRDefault="00855D43" w:rsidP="001F0598">
      <w:pPr>
        <w:pStyle w:val="EndNoteBibliography"/>
        <w:spacing w:after="0"/>
      </w:pPr>
      <w:bookmarkStart w:id="15" w:name="_ENREF_15"/>
      <w:r>
        <w:t>[15]</w:t>
      </w:r>
      <w:r w:rsidR="000555D8" w:rsidRPr="000555D8">
        <w:tab/>
        <w:t>Metintas S, Akgun Y, Durmaz G, Kalyoncu C. Prevalence and characteristics of nosocomial infections in a Turkish university hospital.</w:t>
      </w:r>
      <w:r w:rsidR="001F0598" w:rsidRPr="001F0598">
        <w:rPr>
          <w:rFonts w:asciiTheme="minorHAnsi" w:hAnsiTheme="minorHAnsi" w:cs="Arial"/>
          <w:color w:val="000000"/>
          <w:shd w:val="clear" w:color="auto" w:fill="FFFFFF"/>
        </w:rPr>
        <w:t xml:space="preserve"> </w:t>
      </w:r>
      <w:r w:rsidR="001F0598" w:rsidRPr="00C74BDB">
        <w:rPr>
          <w:rFonts w:asciiTheme="minorHAnsi" w:hAnsiTheme="minorHAnsi" w:cs="Arial"/>
          <w:color w:val="000000"/>
          <w:shd w:val="clear" w:color="auto" w:fill="FFFFFF"/>
        </w:rPr>
        <w:t>Am J Infect Control</w:t>
      </w:r>
      <w:r w:rsidR="000555D8" w:rsidRPr="000555D8">
        <w:t>. 2004;32(7):409-13.</w:t>
      </w:r>
      <w:bookmarkEnd w:id="15"/>
    </w:p>
    <w:p w:rsidR="000555D8" w:rsidRPr="000555D8" w:rsidRDefault="00855D43" w:rsidP="001F0598">
      <w:pPr>
        <w:pStyle w:val="EndNoteBibliography"/>
        <w:spacing w:after="0"/>
      </w:pPr>
      <w:bookmarkStart w:id="16" w:name="_ENREF_16"/>
      <w:r>
        <w:t>[16]</w:t>
      </w:r>
      <w:r w:rsidR="000555D8" w:rsidRPr="000555D8">
        <w:tab/>
        <w:t>Esen S, Leblebicioglu H, Group S. Prevalence of nosocomial infections at intensive care units in Turkey: a multicentre 1-day point prevalence study.</w:t>
      </w:r>
      <w:r w:rsidR="001F0598" w:rsidRPr="001F0598">
        <w:rPr>
          <w:rFonts w:ascii="Arial" w:hAnsi="Arial" w:cs="Arial"/>
          <w:b/>
          <w:bCs/>
          <w:color w:val="000000"/>
          <w:sz w:val="18"/>
          <w:szCs w:val="18"/>
          <w:shd w:val="clear" w:color="auto" w:fill="FFFFFF"/>
        </w:rPr>
        <w:t xml:space="preserve"> </w:t>
      </w:r>
      <w:r w:rsidR="001F0598" w:rsidRPr="001F0598">
        <w:rPr>
          <w:rFonts w:asciiTheme="minorHAnsi" w:hAnsiTheme="minorHAnsi" w:cs="Arial"/>
          <w:color w:val="000000"/>
          <w:shd w:val="clear" w:color="auto" w:fill="FFFFFF"/>
        </w:rPr>
        <w:t>Scand J Infect Dis</w:t>
      </w:r>
      <w:r w:rsidR="000555D8" w:rsidRPr="001F0598">
        <w:rPr>
          <w:rFonts w:asciiTheme="minorHAnsi" w:hAnsiTheme="minorHAnsi"/>
        </w:rPr>
        <w:t>.</w:t>
      </w:r>
      <w:r w:rsidR="000555D8" w:rsidRPr="000555D8">
        <w:t xml:space="preserve"> 2004;36(2):144-8.</w:t>
      </w:r>
      <w:bookmarkEnd w:id="16"/>
    </w:p>
    <w:p w:rsidR="000555D8" w:rsidRPr="000555D8" w:rsidRDefault="00855D43" w:rsidP="001F0598">
      <w:pPr>
        <w:pStyle w:val="EndNoteBibliography"/>
        <w:spacing w:after="0"/>
      </w:pPr>
      <w:bookmarkStart w:id="17" w:name="_ENREF_17"/>
      <w:r>
        <w:t>[17]</w:t>
      </w:r>
      <w:r w:rsidR="000555D8" w:rsidRPr="000555D8">
        <w:tab/>
        <w:t>Al Ra'awji BA, Al-Mogbel ES, Alharbi LA, Alotaibi AK, Al-Qazlan FA, Saquib J. Knowledge, attitudes, and practices of health care workers regarding hand hygiene guidelines in Al-Qassim, Saudi Arabia: A multicenter study.</w:t>
      </w:r>
      <w:r w:rsidR="001F0598" w:rsidRPr="001F0598">
        <w:rPr>
          <w:rFonts w:asciiTheme="minorHAnsi" w:hAnsiTheme="minorHAnsi" w:cs="Arial"/>
          <w:color w:val="000000"/>
          <w:shd w:val="clear" w:color="auto" w:fill="FFFFFF"/>
        </w:rPr>
        <w:t xml:space="preserve"> Int J Health Sci (Qassim)</w:t>
      </w:r>
      <w:r w:rsidR="000555D8" w:rsidRPr="001F0598">
        <w:rPr>
          <w:rFonts w:asciiTheme="minorHAnsi" w:hAnsiTheme="minorHAnsi"/>
        </w:rPr>
        <w:t>.</w:t>
      </w:r>
      <w:r w:rsidR="000555D8" w:rsidRPr="000555D8">
        <w:t xml:space="preserve"> 2018;12(2).</w:t>
      </w:r>
      <w:bookmarkEnd w:id="17"/>
    </w:p>
    <w:p w:rsidR="000555D8" w:rsidRPr="000555D8" w:rsidRDefault="00855D43" w:rsidP="001F0598">
      <w:pPr>
        <w:pStyle w:val="EndNoteBibliography"/>
        <w:spacing w:after="0"/>
      </w:pPr>
      <w:bookmarkStart w:id="18" w:name="_ENREF_18"/>
      <w:r>
        <w:t>[18]</w:t>
      </w:r>
      <w:r w:rsidR="000555D8" w:rsidRPr="000555D8">
        <w:tab/>
        <w:t>Haas J, Larson E. Measurement of compliance with hand hygiene.</w:t>
      </w:r>
      <w:r w:rsidR="001F0598" w:rsidRPr="001F0598">
        <w:rPr>
          <w:rFonts w:ascii="Arial" w:hAnsi="Arial" w:cs="Arial"/>
          <w:b/>
          <w:bCs/>
          <w:color w:val="000000"/>
          <w:sz w:val="18"/>
          <w:szCs w:val="18"/>
          <w:shd w:val="clear" w:color="auto" w:fill="FFFFFF"/>
        </w:rPr>
        <w:t xml:space="preserve"> </w:t>
      </w:r>
      <w:r w:rsidR="001F0598" w:rsidRPr="001F0598">
        <w:rPr>
          <w:rFonts w:asciiTheme="minorHAnsi" w:hAnsiTheme="minorHAnsi" w:cs="Arial"/>
          <w:color w:val="000000"/>
          <w:shd w:val="clear" w:color="auto" w:fill="FFFFFF"/>
        </w:rPr>
        <w:t>J Hosp Infect</w:t>
      </w:r>
      <w:r w:rsidR="000555D8" w:rsidRPr="001F0598">
        <w:rPr>
          <w:rFonts w:asciiTheme="minorHAnsi" w:hAnsiTheme="minorHAnsi"/>
        </w:rPr>
        <w:t>.</w:t>
      </w:r>
      <w:r w:rsidR="000555D8" w:rsidRPr="000555D8">
        <w:t xml:space="preserve"> 2007;66(1):6-14.</w:t>
      </w:r>
      <w:bookmarkEnd w:id="18"/>
    </w:p>
    <w:p w:rsidR="000555D8" w:rsidRPr="000555D8" w:rsidRDefault="00855D43" w:rsidP="001F0598">
      <w:pPr>
        <w:pStyle w:val="EndNoteBibliography"/>
        <w:spacing w:after="0"/>
      </w:pPr>
      <w:bookmarkStart w:id="19" w:name="_ENREF_19"/>
      <w:r>
        <w:lastRenderedPageBreak/>
        <w:t>[19]</w:t>
      </w:r>
      <w:r w:rsidR="000555D8" w:rsidRPr="000555D8">
        <w:tab/>
        <w:t xml:space="preserve">Różańska A, Bulanda M. Demographic characteristics of patients and their assessment of selected hygienic practices of hospital personnel in the context of safety climate of hospitalization. </w:t>
      </w:r>
      <w:r w:rsidR="001F0598" w:rsidRPr="00C74BDB">
        <w:rPr>
          <w:rFonts w:asciiTheme="minorHAnsi" w:hAnsiTheme="minorHAnsi" w:cs="Arial"/>
          <w:color w:val="000000"/>
          <w:shd w:val="clear" w:color="auto" w:fill="FFFFFF"/>
        </w:rPr>
        <w:t>Am J Infect Control</w:t>
      </w:r>
      <w:r w:rsidR="000555D8" w:rsidRPr="000555D8">
        <w:t>. 2015;43(4):354-7.</w:t>
      </w:r>
      <w:bookmarkEnd w:id="19"/>
    </w:p>
    <w:p w:rsidR="000555D8" w:rsidRPr="000555D8" w:rsidRDefault="00855D43" w:rsidP="001F0598">
      <w:pPr>
        <w:pStyle w:val="EndNoteBibliography"/>
        <w:spacing w:after="0"/>
      </w:pPr>
      <w:bookmarkStart w:id="20" w:name="_ENREF_20"/>
      <w:r>
        <w:t>[20]</w:t>
      </w:r>
      <w:r w:rsidR="000555D8" w:rsidRPr="000555D8">
        <w:tab/>
        <w:t>Magnus TP, Marra AR, Camargo TZS, da Silva Victor E, da Costa LSS, Cardoso VJ, et al. Measuring hand hygiene compliance rates in different special care settings: a comparative study of methodologies.</w:t>
      </w:r>
      <w:r w:rsidR="001F0598" w:rsidRPr="001F0598">
        <w:rPr>
          <w:rFonts w:ascii="Arial" w:hAnsi="Arial" w:cs="Arial"/>
          <w:b/>
          <w:bCs/>
          <w:color w:val="000000"/>
          <w:sz w:val="18"/>
          <w:szCs w:val="18"/>
          <w:shd w:val="clear" w:color="auto" w:fill="FFFFFF"/>
        </w:rPr>
        <w:t xml:space="preserve"> </w:t>
      </w:r>
      <w:r w:rsidR="001F0598" w:rsidRPr="001F0598">
        <w:rPr>
          <w:rFonts w:asciiTheme="minorHAnsi" w:hAnsiTheme="minorHAnsi" w:cs="Arial"/>
          <w:color w:val="000000"/>
          <w:shd w:val="clear" w:color="auto" w:fill="FFFFFF"/>
        </w:rPr>
        <w:t>Int J Infect Dis</w:t>
      </w:r>
      <w:r w:rsidR="000555D8" w:rsidRPr="001F0598">
        <w:rPr>
          <w:rFonts w:asciiTheme="minorHAnsi" w:hAnsiTheme="minorHAnsi"/>
        </w:rPr>
        <w:t>.</w:t>
      </w:r>
      <w:r w:rsidR="000555D8" w:rsidRPr="000555D8">
        <w:t xml:space="preserve"> 2015;33:205-8.</w:t>
      </w:r>
      <w:bookmarkEnd w:id="20"/>
    </w:p>
    <w:p w:rsidR="000555D8" w:rsidRPr="000555D8" w:rsidRDefault="00855D43" w:rsidP="001F0598">
      <w:pPr>
        <w:pStyle w:val="EndNoteBibliography"/>
        <w:spacing w:after="0"/>
      </w:pPr>
      <w:bookmarkStart w:id="21" w:name="_ENREF_21"/>
      <w:r>
        <w:t>[21]</w:t>
      </w:r>
      <w:r w:rsidR="000555D8" w:rsidRPr="000555D8">
        <w:tab/>
        <w:t>Pittet D, Allegranzi B, Sax H, Dharan S, Pessoa-Silva CL, Donaldson L, et al. Evidence-based model for hand transmission during patient care and the role of improved practices.</w:t>
      </w:r>
      <w:r w:rsidR="001F0598" w:rsidRPr="001F0598">
        <w:rPr>
          <w:rFonts w:ascii="Arial" w:hAnsi="Arial" w:cs="Arial"/>
          <w:color w:val="000000"/>
          <w:sz w:val="18"/>
          <w:szCs w:val="18"/>
          <w:shd w:val="clear" w:color="auto" w:fill="FFFFFF"/>
        </w:rPr>
        <w:t xml:space="preserve"> </w:t>
      </w:r>
      <w:r w:rsidR="001F0598" w:rsidRPr="001F0598">
        <w:rPr>
          <w:rFonts w:asciiTheme="minorHAnsi" w:hAnsiTheme="minorHAnsi" w:cs="Arial"/>
          <w:color w:val="000000"/>
          <w:shd w:val="clear" w:color="auto" w:fill="FFFFFF"/>
        </w:rPr>
        <w:t>Lancet Infect Dis</w:t>
      </w:r>
      <w:r w:rsidR="000555D8" w:rsidRPr="001F0598">
        <w:rPr>
          <w:rFonts w:asciiTheme="minorHAnsi" w:hAnsiTheme="minorHAnsi"/>
        </w:rPr>
        <w:t>.</w:t>
      </w:r>
      <w:r w:rsidR="000555D8" w:rsidRPr="000555D8">
        <w:t xml:space="preserve"> 2006;6(10):641-52.</w:t>
      </w:r>
      <w:bookmarkEnd w:id="21"/>
    </w:p>
    <w:p w:rsidR="000555D8" w:rsidRPr="000555D8" w:rsidRDefault="00855D43" w:rsidP="001F0598">
      <w:pPr>
        <w:pStyle w:val="EndNoteBibliography"/>
        <w:spacing w:after="0"/>
      </w:pPr>
      <w:bookmarkStart w:id="22" w:name="_ENREF_22"/>
      <w:r>
        <w:t>[22]</w:t>
      </w:r>
      <w:r w:rsidR="000555D8" w:rsidRPr="000555D8">
        <w:tab/>
        <w:t>van de Mortel T, Murgo M. An examination of covert observation and solution audit as tools to measure the success of hand hygiene interventions.</w:t>
      </w:r>
      <w:r w:rsidR="001F0598" w:rsidRPr="001F0598">
        <w:rPr>
          <w:rFonts w:asciiTheme="minorHAnsi" w:hAnsiTheme="minorHAnsi" w:cs="Arial"/>
          <w:color w:val="000000"/>
          <w:shd w:val="clear" w:color="auto" w:fill="FFFFFF"/>
        </w:rPr>
        <w:t xml:space="preserve"> </w:t>
      </w:r>
      <w:r w:rsidR="001F0598" w:rsidRPr="00C74BDB">
        <w:rPr>
          <w:rFonts w:asciiTheme="minorHAnsi" w:hAnsiTheme="minorHAnsi" w:cs="Arial"/>
          <w:color w:val="000000"/>
          <w:shd w:val="clear" w:color="auto" w:fill="FFFFFF"/>
        </w:rPr>
        <w:t>Am J Infect Control</w:t>
      </w:r>
      <w:r w:rsidR="000555D8" w:rsidRPr="000555D8">
        <w:t>. 2006;34(3):95-9.</w:t>
      </w:r>
      <w:bookmarkEnd w:id="22"/>
    </w:p>
    <w:p w:rsidR="000555D8" w:rsidRPr="000555D8" w:rsidRDefault="00855D43" w:rsidP="001F0598">
      <w:pPr>
        <w:pStyle w:val="EndNoteBibliography"/>
      </w:pPr>
      <w:bookmarkStart w:id="23" w:name="_ENREF_23"/>
      <w:r>
        <w:t>[23]</w:t>
      </w:r>
      <w:r w:rsidR="000555D8" w:rsidRPr="000555D8">
        <w:tab/>
        <w:t>Jeanes A, Dick J, Coen P, Drey N, Gould D. Hand hygiene compliance monitoring in anaesthetics: Feasibility and validity.</w:t>
      </w:r>
      <w:r w:rsidR="001F0598" w:rsidRPr="001F0598">
        <w:rPr>
          <w:rFonts w:ascii="Arial" w:hAnsi="Arial" w:cs="Arial"/>
          <w:b/>
          <w:bCs/>
          <w:color w:val="000000"/>
          <w:sz w:val="18"/>
          <w:szCs w:val="18"/>
          <w:shd w:val="clear" w:color="auto" w:fill="FFFFFF"/>
        </w:rPr>
        <w:t xml:space="preserve"> </w:t>
      </w:r>
      <w:r w:rsidR="001F0598" w:rsidRPr="001F0598">
        <w:rPr>
          <w:rFonts w:asciiTheme="minorHAnsi" w:hAnsiTheme="minorHAnsi" w:cs="Arial"/>
          <w:color w:val="000000"/>
          <w:shd w:val="clear" w:color="auto" w:fill="FFFFFF"/>
        </w:rPr>
        <w:t>J Infect Prev</w:t>
      </w:r>
      <w:r w:rsidR="000555D8" w:rsidRPr="001F0598">
        <w:rPr>
          <w:rFonts w:asciiTheme="minorHAnsi" w:hAnsiTheme="minorHAnsi"/>
        </w:rPr>
        <w:t>.</w:t>
      </w:r>
      <w:r w:rsidR="000555D8" w:rsidRPr="000555D8">
        <w:t xml:space="preserve"> 2018:1757177418755306.</w:t>
      </w:r>
      <w:bookmarkEnd w:id="23"/>
    </w:p>
    <w:p w:rsidR="00E66757" w:rsidRPr="00937E9C" w:rsidRDefault="00675FF7" w:rsidP="000555D8">
      <w:pPr>
        <w:rPr>
          <w:rFonts w:ascii="Times New Roman" w:hAnsi="Times New Roman" w:cs="Times New Roman"/>
          <w:b/>
          <w:bCs/>
          <w:sz w:val="28"/>
          <w:szCs w:val="28"/>
          <w:lang w:val="en-GB" w:bidi="fa-IR"/>
        </w:rPr>
      </w:pPr>
      <w:r>
        <w:rPr>
          <w:rFonts w:ascii="Times New Roman" w:hAnsi="Times New Roman" w:cs="Times New Roman"/>
          <w:b/>
          <w:bCs/>
          <w:sz w:val="28"/>
          <w:szCs w:val="28"/>
          <w:lang w:val="en-GB" w:bidi="fa-IR"/>
        </w:rPr>
        <w:fldChar w:fldCharType="end"/>
      </w:r>
    </w:p>
    <w:sectPr w:rsidR="00E66757" w:rsidRPr="00937E9C" w:rsidSect="0060519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C3F7F"/>
    <w:multiLevelType w:val="multilevel"/>
    <w:tmpl w:val="6BA2B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390AA1"/>
    <w:multiLevelType w:val="hybridMultilevel"/>
    <w:tmpl w:val="A1407E54"/>
    <w:lvl w:ilvl="0" w:tplc="6C0456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fx0ffrxyt2994e9rxm5f95hxp0fr2evs2rw&quot;&gt;My EndNote Library&lt;record-ids&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2&lt;/item&gt;&lt;item&gt;33&lt;/item&gt;&lt;/record-ids&gt;&lt;/item&gt;&lt;/Libraries&gt;"/>
  </w:docVars>
  <w:rsids>
    <w:rsidRoot w:val="009D52FB"/>
    <w:rsid w:val="00027274"/>
    <w:rsid w:val="000555D8"/>
    <w:rsid w:val="001E79CA"/>
    <w:rsid w:val="001F0598"/>
    <w:rsid w:val="002139A2"/>
    <w:rsid w:val="0022496F"/>
    <w:rsid w:val="00241A92"/>
    <w:rsid w:val="003316C1"/>
    <w:rsid w:val="00333694"/>
    <w:rsid w:val="00393E21"/>
    <w:rsid w:val="003C5BD0"/>
    <w:rsid w:val="003E3AC1"/>
    <w:rsid w:val="003F4EFF"/>
    <w:rsid w:val="00437971"/>
    <w:rsid w:val="00457B4F"/>
    <w:rsid w:val="004D745E"/>
    <w:rsid w:val="004F61D5"/>
    <w:rsid w:val="00505D7F"/>
    <w:rsid w:val="005D686B"/>
    <w:rsid w:val="0060519A"/>
    <w:rsid w:val="00615C4A"/>
    <w:rsid w:val="00626A9E"/>
    <w:rsid w:val="00675FF7"/>
    <w:rsid w:val="0073677A"/>
    <w:rsid w:val="00762038"/>
    <w:rsid w:val="007B28B7"/>
    <w:rsid w:val="007B5CD3"/>
    <w:rsid w:val="00855D43"/>
    <w:rsid w:val="00886C31"/>
    <w:rsid w:val="00891FD2"/>
    <w:rsid w:val="008F009E"/>
    <w:rsid w:val="008F4869"/>
    <w:rsid w:val="00937E9C"/>
    <w:rsid w:val="009A0328"/>
    <w:rsid w:val="009A57A2"/>
    <w:rsid w:val="009D52FB"/>
    <w:rsid w:val="00A552EE"/>
    <w:rsid w:val="00A62AE1"/>
    <w:rsid w:val="00AE4C1D"/>
    <w:rsid w:val="00AE7787"/>
    <w:rsid w:val="00BF007D"/>
    <w:rsid w:val="00C32D5A"/>
    <w:rsid w:val="00C34956"/>
    <w:rsid w:val="00C74BDB"/>
    <w:rsid w:val="00C9580B"/>
    <w:rsid w:val="00CA56A1"/>
    <w:rsid w:val="00CC489F"/>
    <w:rsid w:val="00D72D5F"/>
    <w:rsid w:val="00E47297"/>
    <w:rsid w:val="00E66757"/>
    <w:rsid w:val="00EA6DEE"/>
    <w:rsid w:val="00EC1781"/>
    <w:rsid w:val="00EE3F39"/>
    <w:rsid w:val="00EE4FDD"/>
    <w:rsid w:val="00FA530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FB"/>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787"/>
    <w:rPr>
      <w:rFonts w:ascii="Segoe UI" w:hAnsi="Segoe UI" w:cs="Segoe UI"/>
      <w:sz w:val="18"/>
      <w:szCs w:val="18"/>
      <w:lang w:bidi="ar-SA"/>
    </w:rPr>
  </w:style>
  <w:style w:type="paragraph" w:customStyle="1" w:styleId="EndNoteBibliographyTitle">
    <w:name w:val="EndNote Bibliography Title"/>
    <w:basedOn w:val="Normal"/>
    <w:link w:val="EndNoteBibliographyTitleChar"/>
    <w:rsid w:val="00626A9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26A9E"/>
    <w:rPr>
      <w:rFonts w:ascii="Calibri" w:hAnsi="Calibri"/>
      <w:noProof/>
      <w:lang w:bidi="ar-SA"/>
    </w:rPr>
  </w:style>
  <w:style w:type="paragraph" w:customStyle="1" w:styleId="EndNoteBibliography">
    <w:name w:val="EndNote Bibliography"/>
    <w:basedOn w:val="Normal"/>
    <w:link w:val="EndNoteBibliographyChar"/>
    <w:rsid w:val="00626A9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26A9E"/>
    <w:rPr>
      <w:rFonts w:ascii="Calibri" w:hAnsi="Calibri"/>
      <w:noProof/>
      <w:lang w:bidi="ar-SA"/>
    </w:rPr>
  </w:style>
  <w:style w:type="character" w:styleId="Hyperlink">
    <w:name w:val="Hyperlink"/>
    <w:basedOn w:val="DefaultParagraphFont"/>
    <w:uiPriority w:val="99"/>
    <w:unhideWhenUsed/>
    <w:rsid w:val="00626A9E"/>
    <w:rPr>
      <w:color w:val="0563C1" w:themeColor="hyperlink"/>
      <w:u w:val="single"/>
    </w:rPr>
  </w:style>
  <w:style w:type="table" w:styleId="TableGrid">
    <w:name w:val="Table Grid"/>
    <w:basedOn w:val="TableNormal"/>
    <w:uiPriority w:val="59"/>
    <w:rsid w:val="00C34956"/>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EA6DE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E3F39"/>
    <w:pPr>
      <w:ind w:left="720"/>
      <w:contextualSpacing/>
    </w:pPr>
  </w:style>
</w:styles>
</file>

<file path=word/webSettings.xml><?xml version="1.0" encoding="utf-8"?>
<w:webSettings xmlns:r="http://schemas.openxmlformats.org/officeDocument/2006/relationships" xmlns:w="http://schemas.openxmlformats.org/wordprocessingml/2006/main">
  <w:divs>
    <w:div w:id="13017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hqlib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262750/table/tab1/" TargetMode="External"/><Relationship Id="rId5" Type="http://schemas.openxmlformats.org/officeDocument/2006/relationships/hyperlink" Target="mailto:Ghazvinik@mums.ac.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8</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Atieh Yaghoubi</dc:creator>
  <cp:keywords/>
  <dc:description/>
  <cp:lastModifiedBy>yaghoubia961</cp:lastModifiedBy>
  <cp:revision>13</cp:revision>
  <dcterms:created xsi:type="dcterms:W3CDTF">2018-03-20T05:29:00Z</dcterms:created>
  <dcterms:modified xsi:type="dcterms:W3CDTF">2018-07-08T07:20:00Z</dcterms:modified>
</cp:coreProperties>
</file>